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CABEB" w14:textId="289BC4C8" w:rsidR="00CD7522" w:rsidRDefault="00CD7522">
      <w:pPr>
        <w:rPr>
          <w:lang w:val="el-GR"/>
        </w:rPr>
      </w:pPr>
    </w:p>
    <w:p w14:paraId="6DDA716C" w14:textId="77777777" w:rsidR="00CD7522" w:rsidRDefault="00CD7522">
      <w:pPr>
        <w:rPr>
          <w:lang w:val="el-GR"/>
        </w:rPr>
      </w:pPr>
    </w:p>
    <w:p w14:paraId="1AE151A2" w14:textId="1295CCF2" w:rsidR="00CD7522" w:rsidRDefault="00CD7522"/>
    <w:p w14:paraId="2504E6C7" w14:textId="77777777" w:rsidR="00CD7522" w:rsidRDefault="00CD7522"/>
    <w:p w14:paraId="12FE32DC" w14:textId="77777777" w:rsidR="00CD7522" w:rsidRDefault="00CD7522"/>
    <w:p w14:paraId="0794B046" w14:textId="77777777" w:rsidR="00CD7522" w:rsidRDefault="00CD7522">
      <w:pPr>
        <w:rPr>
          <w:sz w:val="40"/>
          <w:szCs w:val="40"/>
          <w:lang w:val="el-GR"/>
        </w:rPr>
      </w:pPr>
      <w:r w:rsidRPr="00CD7522">
        <w:rPr>
          <w:sz w:val="40"/>
          <w:szCs w:val="40"/>
          <w:lang w:val="el-GR"/>
        </w:rPr>
        <w:t xml:space="preserve">                   </w:t>
      </w:r>
      <w:r>
        <w:rPr>
          <w:sz w:val="40"/>
          <w:szCs w:val="40"/>
          <w:lang w:val="el-GR"/>
        </w:rPr>
        <w:t xml:space="preserve"> </w:t>
      </w:r>
    </w:p>
    <w:p w14:paraId="27A8184B" w14:textId="76D84308" w:rsidR="00CD7522" w:rsidRPr="00CD7522" w:rsidRDefault="00CD7522">
      <w:pPr>
        <w:rPr>
          <w:rFonts w:ascii="Arial" w:hAnsi="Arial" w:cs="Arial"/>
          <w:b/>
          <w:bCs/>
          <w:sz w:val="44"/>
          <w:szCs w:val="44"/>
          <w:lang w:val="el-GR"/>
        </w:rPr>
      </w:pPr>
      <w:r>
        <w:rPr>
          <w:sz w:val="40"/>
          <w:szCs w:val="40"/>
          <w:lang w:val="el-GR"/>
        </w:rPr>
        <w:t xml:space="preserve">                     </w:t>
      </w:r>
      <w:r w:rsidRPr="00CD7522">
        <w:rPr>
          <w:rFonts w:ascii="Arial" w:hAnsi="Arial" w:cs="Arial"/>
          <w:b/>
          <w:bCs/>
          <w:sz w:val="44"/>
          <w:szCs w:val="44"/>
          <w:lang w:val="el-GR"/>
        </w:rPr>
        <w:t>ΠΟΛΙΤΙΚΗ ΠΡΟΣΤΑΣΙΑΣ</w:t>
      </w:r>
    </w:p>
    <w:p w14:paraId="674A4E25" w14:textId="77777777" w:rsidR="00CD7522" w:rsidRPr="00CD7522" w:rsidRDefault="00CD7522">
      <w:pPr>
        <w:rPr>
          <w:rFonts w:ascii="Arial" w:hAnsi="Arial" w:cs="Arial"/>
          <w:b/>
          <w:bCs/>
          <w:sz w:val="40"/>
          <w:szCs w:val="40"/>
          <w:lang w:val="el-GR"/>
        </w:rPr>
      </w:pPr>
    </w:p>
    <w:p w14:paraId="5737F6B5" w14:textId="06FD2224" w:rsidR="00CD7522" w:rsidRDefault="00CD7522">
      <w:pPr>
        <w:rPr>
          <w:rFonts w:ascii="Arial" w:hAnsi="Arial" w:cs="Arial"/>
          <w:b/>
          <w:bCs/>
          <w:sz w:val="44"/>
          <w:szCs w:val="44"/>
          <w:lang w:val="el-GR"/>
        </w:rPr>
      </w:pPr>
      <w:r w:rsidRPr="00CD7522">
        <w:rPr>
          <w:rFonts w:ascii="Arial" w:hAnsi="Arial" w:cs="Arial"/>
          <w:b/>
          <w:bCs/>
          <w:sz w:val="40"/>
          <w:szCs w:val="40"/>
          <w:lang w:val="el-GR"/>
        </w:rPr>
        <w:t xml:space="preserve">  </w:t>
      </w:r>
      <w:r w:rsidRPr="00CD7522">
        <w:rPr>
          <w:rFonts w:ascii="Arial" w:hAnsi="Arial" w:cs="Arial"/>
          <w:b/>
          <w:bCs/>
          <w:sz w:val="44"/>
          <w:szCs w:val="44"/>
          <w:lang w:val="el-GR"/>
        </w:rPr>
        <w:t xml:space="preserve">ΔΕΔΟΜΕΝΩΝ ΠΡΟΣΩΠΙΚΟΥ ΧΑΡΑΚΤΗΡΑ </w:t>
      </w:r>
    </w:p>
    <w:p w14:paraId="6015611D" w14:textId="77777777" w:rsidR="00CD7522" w:rsidRDefault="00CD7522">
      <w:pPr>
        <w:rPr>
          <w:rFonts w:ascii="Arial" w:hAnsi="Arial" w:cs="Arial"/>
          <w:b/>
          <w:bCs/>
          <w:sz w:val="44"/>
          <w:szCs w:val="44"/>
          <w:lang w:val="el-GR"/>
        </w:rPr>
      </w:pPr>
    </w:p>
    <w:p w14:paraId="19CA1DE8" w14:textId="77777777" w:rsidR="00CD7522" w:rsidRDefault="00CD7522">
      <w:pPr>
        <w:rPr>
          <w:rFonts w:ascii="Arial" w:hAnsi="Arial" w:cs="Arial"/>
          <w:b/>
          <w:bCs/>
          <w:sz w:val="44"/>
          <w:szCs w:val="44"/>
          <w:lang w:val="el-GR"/>
        </w:rPr>
      </w:pPr>
    </w:p>
    <w:p w14:paraId="237649C5" w14:textId="77777777" w:rsidR="00CD7522" w:rsidRDefault="00CD7522">
      <w:pPr>
        <w:rPr>
          <w:rFonts w:ascii="Arial" w:hAnsi="Arial" w:cs="Arial"/>
          <w:b/>
          <w:bCs/>
          <w:sz w:val="44"/>
          <w:szCs w:val="44"/>
          <w:lang w:val="el-GR"/>
        </w:rPr>
      </w:pPr>
    </w:p>
    <w:p w14:paraId="6112787E" w14:textId="77777777" w:rsidR="00CD7522" w:rsidRDefault="00CD7522">
      <w:pPr>
        <w:rPr>
          <w:rFonts w:ascii="Arial" w:hAnsi="Arial" w:cs="Arial"/>
          <w:b/>
          <w:bCs/>
          <w:sz w:val="44"/>
          <w:szCs w:val="44"/>
          <w:lang w:val="el-GR"/>
        </w:rPr>
      </w:pPr>
    </w:p>
    <w:p w14:paraId="117F11EE" w14:textId="77777777" w:rsidR="00CD7522" w:rsidRDefault="00CD7522">
      <w:pPr>
        <w:rPr>
          <w:rFonts w:ascii="Arial" w:hAnsi="Arial" w:cs="Arial"/>
          <w:b/>
          <w:bCs/>
          <w:sz w:val="44"/>
          <w:szCs w:val="44"/>
          <w:lang w:val="el-GR"/>
        </w:rPr>
      </w:pPr>
    </w:p>
    <w:p w14:paraId="64A86D72" w14:textId="77777777" w:rsidR="00CD7522" w:rsidRDefault="00CD7522">
      <w:pPr>
        <w:rPr>
          <w:rFonts w:ascii="Arial" w:hAnsi="Arial" w:cs="Arial"/>
          <w:b/>
          <w:bCs/>
          <w:sz w:val="44"/>
          <w:szCs w:val="44"/>
          <w:lang w:val="el-GR"/>
        </w:rPr>
      </w:pPr>
    </w:p>
    <w:p w14:paraId="1AF02E3C" w14:textId="77556596" w:rsidR="00CD7522" w:rsidRDefault="00CD7522" w:rsidP="00CD7522">
      <w:pPr>
        <w:jc w:val="center"/>
        <w:rPr>
          <w:rFonts w:ascii="Arial" w:hAnsi="Arial" w:cs="Arial"/>
          <w:b/>
          <w:bCs/>
          <w:sz w:val="44"/>
          <w:szCs w:val="44"/>
          <w:lang w:val="el-GR"/>
        </w:rPr>
      </w:pPr>
      <w:r w:rsidRPr="00CD7522">
        <w:rPr>
          <w:rFonts w:ascii="Arial" w:hAnsi="Arial" w:cs="Arial"/>
          <w:b/>
          <w:bCs/>
          <w:noProof/>
          <w:sz w:val="44"/>
          <w:szCs w:val="44"/>
          <w:lang w:val="el-GR"/>
        </w:rPr>
        <w:drawing>
          <wp:inline distT="0" distB="0" distL="0" distR="0" wp14:anchorId="0884D90E" wp14:editId="6B87A275">
            <wp:extent cx="4222251" cy="1121869"/>
            <wp:effectExtent l="0" t="0" r="6985" b="2540"/>
            <wp:docPr id="1898599029" name="Picture 1" descr="Τμήμα Αφερεγγυότητ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Τμήμα Αφερεγγυότητα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8126" cy="1139372"/>
                    </a:xfrm>
                    <a:prstGeom prst="rect">
                      <a:avLst/>
                    </a:prstGeom>
                    <a:noFill/>
                    <a:ln>
                      <a:noFill/>
                    </a:ln>
                  </pic:spPr>
                </pic:pic>
              </a:graphicData>
            </a:graphic>
          </wp:inline>
        </w:drawing>
      </w:r>
    </w:p>
    <w:p w14:paraId="3DF1338D" w14:textId="77777777" w:rsidR="00CD7522" w:rsidRDefault="00CD7522" w:rsidP="00CD7522">
      <w:pPr>
        <w:jc w:val="center"/>
        <w:rPr>
          <w:rFonts w:ascii="Arial" w:hAnsi="Arial" w:cs="Arial"/>
          <w:b/>
          <w:bCs/>
          <w:sz w:val="44"/>
          <w:szCs w:val="44"/>
          <w:lang w:val="el-GR"/>
        </w:rPr>
      </w:pPr>
    </w:p>
    <w:p w14:paraId="44CB24CF" w14:textId="77777777" w:rsidR="00CD7522" w:rsidRDefault="00CD7522" w:rsidP="00CD7522">
      <w:pPr>
        <w:jc w:val="center"/>
        <w:rPr>
          <w:rFonts w:ascii="Arial" w:hAnsi="Arial" w:cs="Arial"/>
          <w:b/>
          <w:bCs/>
          <w:sz w:val="44"/>
          <w:szCs w:val="44"/>
          <w:lang w:val="el-GR"/>
        </w:rPr>
      </w:pPr>
    </w:p>
    <w:p w14:paraId="58D1F9C8" w14:textId="77777777" w:rsidR="00CD7522" w:rsidRDefault="00CD7522" w:rsidP="00CD7522">
      <w:pPr>
        <w:jc w:val="center"/>
        <w:rPr>
          <w:rFonts w:ascii="Arial" w:hAnsi="Arial" w:cs="Arial"/>
          <w:b/>
          <w:bCs/>
          <w:sz w:val="44"/>
          <w:szCs w:val="44"/>
          <w:lang w:val="el-GR"/>
        </w:rPr>
      </w:pPr>
    </w:p>
    <w:p w14:paraId="6134BAA6" w14:textId="77777777" w:rsidR="00CD7522" w:rsidRDefault="00CD7522" w:rsidP="00CD7522">
      <w:pPr>
        <w:jc w:val="center"/>
        <w:rPr>
          <w:rFonts w:ascii="Arial" w:hAnsi="Arial" w:cs="Arial"/>
          <w:b/>
          <w:bCs/>
          <w:sz w:val="44"/>
          <w:szCs w:val="44"/>
          <w:lang w:val="el-GR"/>
        </w:rPr>
      </w:pPr>
    </w:p>
    <w:p w14:paraId="68B0BBA4" w14:textId="4F8F8EAF" w:rsidR="0065567F" w:rsidRDefault="0065567F" w:rsidP="0065567F">
      <w:pPr>
        <w:pStyle w:val="ListParagraph"/>
        <w:numPr>
          <w:ilvl w:val="0"/>
          <w:numId w:val="6"/>
        </w:numPr>
        <w:spacing w:line="276" w:lineRule="auto"/>
        <w:ind w:left="270" w:hanging="270"/>
        <w:jc w:val="both"/>
        <w:rPr>
          <w:rFonts w:ascii="Calibri" w:eastAsia="Calibri" w:hAnsi="Calibri" w:cs="Calibri"/>
          <w:b/>
          <w:bCs/>
          <w:kern w:val="0"/>
          <w:lang w:val="el-GR" w:bidi="ar-SA"/>
          <w14:ligatures w14:val="none"/>
        </w:rPr>
      </w:pPr>
      <w:r w:rsidRPr="0065567F">
        <w:rPr>
          <w:rFonts w:ascii="Calibri" w:eastAsia="Calibri" w:hAnsi="Calibri" w:cs="Calibri"/>
          <w:b/>
          <w:bCs/>
          <w:kern w:val="0"/>
          <w:lang w:val="el-GR" w:bidi="ar-SA"/>
          <w14:ligatures w14:val="none"/>
        </w:rPr>
        <w:lastRenderedPageBreak/>
        <w:t xml:space="preserve"> ΕΙΣΑΓΩΓΗ </w:t>
      </w:r>
    </w:p>
    <w:p w14:paraId="79057BFD" w14:textId="77777777" w:rsidR="0065567F" w:rsidRPr="0065567F" w:rsidRDefault="0065567F" w:rsidP="0065567F">
      <w:pPr>
        <w:pStyle w:val="ListParagraph"/>
        <w:spacing w:line="276" w:lineRule="auto"/>
        <w:ind w:left="270"/>
        <w:jc w:val="both"/>
        <w:rPr>
          <w:rFonts w:ascii="Calibri" w:eastAsia="Calibri" w:hAnsi="Calibri" w:cs="Calibri"/>
          <w:b/>
          <w:bCs/>
          <w:kern w:val="0"/>
          <w:lang w:val="el-GR" w:bidi="ar-SA"/>
          <w14:ligatures w14:val="none"/>
        </w:rPr>
      </w:pPr>
    </w:p>
    <w:p w14:paraId="1ADC9467" w14:textId="59749624" w:rsidR="00E67577" w:rsidRDefault="00CD7522" w:rsidP="00CD7522">
      <w:pPr>
        <w:spacing w:line="276" w:lineRule="auto"/>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 xml:space="preserve">Το Τμήμα Αφερεγγυότητας αποδίδει ιδιαίτερη σημασία στην προστασία των προσωπικών δεδομένων των φυσικών προσώπων. </w:t>
      </w:r>
    </w:p>
    <w:p w14:paraId="11B4328F" w14:textId="10C619E8" w:rsidR="00CD7522" w:rsidRPr="00CD7522" w:rsidRDefault="00CD7522" w:rsidP="00CD7522">
      <w:pPr>
        <w:spacing w:line="276" w:lineRule="auto"/>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Για το λόγο αυτό εφαρμόζει Πολιτική Προστασίας Προσωπικών Δεδομένων με βάση τις πρόνοιες του Κανονισμού (ΕΕ) 2016/679 του Ευρωπαϊκού Κοινοβουλίου και του Συμβουλίου της 27ης Απριλίου 2016, προκειμένου να ενημερώσει τα ανωτέρω πρόσωπα σχετικά με τον τρόπο συλλογής, χρήσης και κοινοποίησης των προσωπικών τους δεδομένων.</w:t>
      </w:r>
    </w:p>
    <w:p w14:paraId="4904595D" w14:textId="77777777" w:rsidR="00CD7522" w:rsidRPr="00CD7522" w:rsidRDefault="00CD7522" w:rsidP="00CD7522">
      <w:pPr>
        <w:spacing w:line="276" w:lineRule="auto"/>
        <w:jc w:val="both"/>
        <w:rPr>
          <w:rFonts w:ascii="Calibri" w:eastAsia="Calibri" w:hAnsi="Calibri" w:cs="Calibri"/>
          <w:kern w:val="0"/>
          <w:lang w:val="el-GR" w:bidi="ar-SA"/>
          <w14:ligatures w14:val="none"/>
        </w:rPr>
      </w:pPr>
    </w:p>
    <w:p w14:paraId="46E50E37" w14:textId="44D03B67" w:rsidR="00CD7522" w:rsidRDefault="0065567F" w:rsidP="0065567F">
      <w:pPr>
        <w:spacing w:line="276" w:lineRule="auto"/>
        <w:contextualSpacing/>
        <w:jc w:val="both"/>
        <w:rPr>
          <w:rFonts w:ascii="Calibri" w:eastAsia="Calibri" w:hAnsi="Calibri" w:cs="Calibri"/>
          <w:b/>
          <w:kern w:val="0"/>
          <w:lang w:val="el-GR" w:bidi="ar-SA"/>
          <w14:ligatures w14:val="none"/>
        </w:rPr>
      </w:pPr>
      <w:r>
        <w:rPr>
          <w:rFonts w:ascii="Calibri" w:eastAsia="Calibri" w:hAnsi="Calibri" w:cs="Calibri"/>
          <w:b/>
          <w:kern w:val="0"/>
          <w:lang w:val="el-GR" w:bidi="ar-SA"/>
          <w14:ligatures w14:val="none"/>
        </w:rPr>
        <w:t>2.</w:t>
      </w:r>
      <w:r w:rsidR="00CD7522" w:rsidRPr="00CD7522">
        <w:rPr>
          <w:rFonts w:ascii="Calibri" w:eastAsia="Calibri" w:hAnsi="Calibri" w:cs="Calibri"/>
          <w:b/>
          <w:kern w:val="0"/>
          <w:lang w:val="el-GR" w:bidi="ar-SA"/>
          <w14:ligatures w14:val="none"/>
        </w:rPr>
        <w:t xml:space="preserve"> </w:t>
      </w:r>
      <w:r>
        <w:rPr>
          <w:rFonts w:ascii="Calibri" w:eastAsia="Calibri" w:hAnsi="Calibri" w:cs="Calibri"/>
          <w:b/>
          <w:kern w:val="0"/>
          <w:lang w:val="el-GR" w:bidi="ar-SA"/>
          <w14:ligatures w14:val="none"/>
        </w:rPr>
        <w:t xml:space="preserve"> </w:t>
      </w:r>
      <w:r w:rsidR="00CD7522" w:rsidRPr="00CD7522">
        <w:rPr>
          <w:rFonts w:ascii="Calibri" w:eastAsia="Calibri" w:hAnsi="Calibri" w:cs="Calibri"/>
          <w:b/>
          <w:kern w:val="0"/>
          <w:lang w:val="el-GR" w:bidi="ar-SA"/>
          <w14:ligatures w14:val="none"/>
        </w:rPr>
        <w:t>ΟΙ ΠΛΗΡΟΦΟΡΙΕΣ ΠΟΥ ΣΥΛΛΕΓΟΝΤΑΙ</w:t>
      </w:r>
    </w:p>
    <w:p w14:paraId="20261168" w14:textId="77777777" w:rsidR="00DC61FB" w:rsidRPr="00CD7522" w:rsidRDefault="00DC61FB" w:rsidP="00DC61FB">
      <w:pPr>
        <w:spacing w:line="276" w:lineRule="auto"/>
        <w:ind w:left="270"/>
        <w:contextualSpacing/>
        <w:jc w:val="both"/>
        <w:rPr>
          <w:rFonts w:ascii="Calibri" w:eastAsia="Calibri" w:hAnsi="Calibri" w:cs="Calibri"/>
          <w:b/>
          <w:kern w:val="0"/>
          <w:lang w:val="el-GR" w:bidi="ar-SA"/>
          <w14:ligatures w14:val="none"/>
        </w:rPr>
      </w:pPr>
    </w:p>
    <w:p w14:paraId="5C5F2E1E" w14:textId="77777777" w:rsidR="00CD7522" w:rsidRPr="00CD7522" w:rsidRDefault="00CD7522" w:rsidP="00CD7522">
      <w:pPr>
        <w:spacing w:line="276" w:lineRule="auto"/>
        <w:ind w:left="270"/>
        <w:contextualSpacing/>
        <w:jc w:val="both"/>
        <w:rPr>
          <w:rFonts w:ascii="Calibri" w:eastAsia="Calibri" w:hAnsi="Calibri" w:cs="Calibri"/>
          <w:b/>
          <w:kern w:val="0"/>
          <w:lang w:val="el-GR" w:bidi="ar-SA"/>
          <w14:ligatures w14:val="none"/>
        </w:rPr>
      </w:pPr>
    </w:p>
    <w:p w14:paraId="4A792271" w14:textId="77777777" w:rsidR="00CD7522" w:rsidRPr="00CD7522" w:rsidRDefault="00CD7522" w:rsidP="00CD7522">
      <w:pPr>
        <w:spacing w:line="276" w:lineRule="auto"/>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Το Τμήμα Αφερεγγυότητας  συλλέγει και επεξεργάζεται τα ακόλουθα Προσωπικά Δεδομένα :</w:t>
      </w:r>
    </w:p>
    <w:p w14:paraId="242B3852" w14:textId="77777777" w:rsidR="00CD7522" w:rsidRPr="00CD7522" w:rsidRDefault="00CD7522" w:rsidP="00CD7522">
      <w:pPr>
        <w:spacing w:line="276" w:lineRule="auto"/>
        <w:jc w:val="both"/>
        <w:rPr>
          <w:rFonts w:ascii="Calibri" w:eastAsia="Calibri" w:hAnsi="Calibri" w:cs="Calibri"/>
          <w:kern w:val="0"/>
          <w:lang w:val="el-GR" w:bidi="ar-SA"/>
          <w14:ligatures w14:val="none"/>
        </w:rPr>
      </w:pPr>
    </w:p>
    <w:p w14:paraId="291C7184" w14:textId="77777777" w:rsidR="00CD7522" w:rsidRPr="00CD7522" w:rsidRDefault="00CD7522" w:rsidP="00111889">
      <w:pPr>
        <w:numPr>
          <w:ilvl w:val="0"/>
          <w:numId w:val="2"/>
        </w:numPr>
        <w:shd w:val="clear" w:color="auto" w:fill="FFFFFF"/>
        <w:spacing w:before="45" w:after="45" w:line="276" w:lineRule="auto"/>
        <w:contextualSpacing/>
        <w:jc w:val="both"/>
        <w:rPr>
          <w:rFonts w:ascii="Calibri" w:eastAsia="Times New Roman" w:hAnsi="Calibri" w:cs="Calibri"/>
          <w:color w:val="000000"/>
          <w:kern w:val="0"/>
          <w:lang w:val="el-GR"/>
          <w14:ligatures w14:val="none"/>
        </w:rPr>
      </w:pPr>
      <w:r w:rsidRPr="00CD7522">
        <w:rPr>
          <w:rFonts w:ascii="Calibri" w:eastAsia="Calibri" w:hAnsi="Calibri" w:cs="Calibri"/>
          <w:kern w:val="0"/>
          <w:lang w:val="el-GR" w:bidi="ar-SA"/>
          <w14:ligatures w14:val="none"/>
        </w:rPr>
        <w:t xml:space="preserve">Στοιχεία ταυτοποίησης στα οποία συμπεριλαμβάνεται το ονοματεπώνυμο, το πατρώνυμο, ο  αριθμός δελτίου ταυτότητας, ο αριθμός διαβατηρίου, ο </w:t>
      </w:r>
      <w:r w:rsidRPr="00CD7522">
        <w:rPr>
          <w:rFonts w:ascii="Calibri" w:eastAsia="Times New Roman" w:hAnsi="Calibri" w:cs="Calibri"/>
          <w:color w:val="000000"/>
          <w:kern w:val="0"/>
          <w:lang w:val="el-GR"/>
          <w14:ligatures w14:val="none"/>
        </w:rPr>
        <w:t>αριθμός μητρώου αλλοδαπών (Α</w:t>
      </w:r>
      <w:r w:rsidRPr="00CD7522">
        <w:rPr>
          <w:rFonts w:ascii="Calibri" w:eastAsia="Times New Roman" w:hAnsi="Calibri" w:cs="Calibri"/>
          <w:color w:val="000000"/>
          <w:kern w:val="0"/>
          <w14:ligatures w14:val="none"/>
        </w:rPr>
        <w:t>RC</w:t>
      </w:r>
      <w:r w:rsidRPr="00CD7522">
        <w:rPr>
          <w:rFonts w:ascii="Calibri" w:eastAsia="Times New Roman" w:hAnsi="Calibri" w:cs="Calibri"/>
          <w:color w:val="000000"/>
          <w:kern w:val="0"/>
          <w:lang w:val="el-GR"/>
          <w14:ligatures w14:val="none"/>
        </w:rPr>
        <w:t>),</w:t>
      </w:r>
      <w:r w:rsidRPr="00CD7522">
        <w:rPr>
          <w:rFonts w:ascii="Calibri" w:eastAsia="Calibri" w:hAnsi="Calibri" w:cs="Calibri"/>
          <w:kern w:val="0"/>
          <w:lang w:val="el-GR" w:bidi="ar-SA"/>
          <w14:ligatures w14:val="none"/>
        </w:rPr>
        <w:t xml:space="preserve"> ο αριθμός κοινωνικών ασφαλίσεων, η ηλικία, η ημερομηνία και ο τόπος γέννησης </w:t>
      </w:r>
    </w:p>
    <w:p w14:paraId="433B929F" w14:textId="77777777" w:rsidR="00CD7522" w:rsidRPr="00CD7522" w:rsidRDefault="00CD7522" w:rsidP="00111889">
      <w:pPr>
        <w:numPr>
          <w:ilvl w:val="0"/>
          <w:numId w:val="2"/>
        </w:numPr>
        <w:spacing w:line="276" w:lineRule="auto"/>
        <w:contextualSpacing/>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Στοιχεία επικοινωνίας όπως ο αριθμός τηλεφώνου, η ταχυδρομική διεύθυνση κατοικίας και εργασίας και η  ηλεκτρονική διεύθυνση</w:t>
      </w:r>
    </w:p>
    <w:p w14:paraId="5F74A40B" w14:textId="77777777" w:rsidR="00CD7522" w:rsidRPr="00CD7522" w:rsidRDefault="00CD7522" w:rsidP="00111889">
      <w:pPr>
        <w:numPr>
          <w:ilvl w:val="0"/>
          <w:numId w:val="2"/>
        </w:numPr>
        <w:spacing w:line="276" w:lineRule="auto"/>
        <w:contextualSpacing/>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Πληροφορίες για την οικογενειακή  κατάσταση</w:t>
      </w:r>
    </w:p>
    <w:p w14:paraId="18C62260" w14:textId="77777777" w:rsidR="00CD7522" w:rsidRPr="00CD7522" w:rsidRDefault="00CD7522" w:rsidP="00111889">
      <w:pPr>
        <w:numPr>
          <w:ilvl w:val="0"/>
          <w:numId w:val="2"/>
        </w:numPr>
        <w:spacing w:line="276" w:lineRule="auto"/>
        <w:contextualSpacing/>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Στοιχεία μισθοδοσίας και πληροφορίες πληρωμών συμπεριλαμβανομένων τραπεζικών λογαριασμών, αριθμούς χρεωστικών/πιστωτικών καρτών κλπ</w:t>
      </w:r>
    </w:p>
    <w:p w14:paraId="04217154" w14:textId="77777777" w:rsidR="00CD7522" w:rsidRPr="00CD7522" w:rsidRDefault="00CD7522" w:rsidP="00111889">
      <w:pPr>
        <w:numPr>
          <w:ilvl w:val="0"/>
          <w:numId w:val="2"/>
        </w:numPr>
        <w:spacing w:line="276" w:lineRule="auto"/>
        <w:contextualSpacing/>
        <w:jc w:val="both"/>
        <w:rPr>
          <w:rFonts w:ascii="Calibri" w:eastAsia="Calibri" w:hAnsi="Calibri" w:cs="Calibri"/>
          <w:bCs/>
          <w:kern w:val="0"/>
          <w:lang w:val="el-GR" w:bidi="ar-SA"/>
          <w14:ligatures w14:val="none"/>
        </w:rPr>
      </w:pPr>
      <w:r w:rsidRPr="00CD7522">
        <w:rPr>
          <w:rFonts w:ascii="Calibri" w:eastAsia="Calibri" w:hAnsi="Calibri" w:cs="Calibri"/>
          <w:bCs/>
          <w:kern w:val="0"/>
          <w:lang w:val="el-GR" w:bidi="ar-SA"/>
          <w14:ligatures w14:val="none"/>
        </w:rPr>
        <w:t>Πληροφορίες για  οφειλές σε Πιστωτικά Ιδρύματα/Εταιρείες Εξαγοράς Πιστώσεων από δάνεια ή/και πιστώσεις</w:t>
      </w:r>
    </w:p>
    <w:p w14:paraId="12055CB0" w14:textId="77777777" w:rsidR="00CD7522" w:rsidRPr="00CD7522" w:rsidRDefault="00CD7522" w:rsidP="00111889">
      <w:pPr>
        <w:numPr>
          <w:ilvl w:val="0"/>
          <w:numId w:val="2"/>
        </w:numPr>
        <w:spacing w:line="276" w:lineRule="auto"/>
        <w:contextualSpacing/>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Πληροφορίες αναφορικά με το εισόδημα και λοιπά στοιχεία της οικονομικής κατάστασης (περιουσιακά στοιχεία)</w:t>
      </w:r>
    </w:p>
    <w:p w14:paraId="72C1961D" w14:textId="77777777" w:rsidR="00CD7522" w:rsidRPr="00CD7522" w:rsidRDefault="00CD7522" w:rsidP="00111889">
      <w:pPr>
        <w:numPr>
          <w:ilvl w:val="0"/>
          <w:numId w:val="2"/>
        </w:numPr>
        <w:spacing w:line="276" w:lineRule="auto"/>
        <w:contextualSpacing/>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Πληροφορίες  αναφορικά με την εργασία και τον εργοδότη</w:t>
      </w:r>
    </w:p>
    <w:p w14:paraId="07A8CFFF" w14:textId="77777777" w:rsidR="00CD7522" w:rsidRPr="00CD7522" w:rsidRDefault="00CD7522" w:rsidP="00111889">
      <w:pPr>
        <w:numPr>
          <w:ilvl w:val="0"/>
          <w:numId w:val="2"/>
        </w:numPr>
        <w:spacing w:line="276" w:lineRule="auto"/>
        <w:contextualSpacing/>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 xml:space="preserve">Δεδομένα σχετικά με την εκπαίδευση, επαγγελματικά προσόντα και την προϋπηρεσία </w:t>
      </w:r>
    </w:p>
    <w:p w14:paraId="72402E0B" w14:textId="77777777" w:rsidR="00CD7522" w:rsidRPr="00CD7522" w:rsidRDefault="00CD7522" w:rsidP="00111889">
      <w:pPr>
        <w:numPr>
          <w:ilvl w:val="0"/>
          <w:numId w:val="2"/>
        </w:numPr>
        <w:spacing w:line="276" w:lineRule="auto"/>
        <w:contextualSpacing/>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Δεδομένα που σχετίζονται με ποινικές καταδίκες ή πειθαρχικά παραπτώματα (Πιστοποιητικό Λευκού Ποινικού Μητρώου)</w:t>
      </w:r>
    </w:p>
    <w:p w14:paraId="233355FB" w14:textId="77777777" w:rsidR="00CD7522" w:rsidRPr="00CD7522" w:rsidRDefault="00CD7522" w:rsidP="00111889">
      <w:pPr>
        <w:numPr>
          <w:ilvl w:val="0"/>
          <w:numId w:val="2"/>
        </w:numPr>
        <w:spacing w:line="276" w:lineRule="auto"/>
        <w:contextualSpacing/>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«Ευαίσθητα» Προσωπικά Δεδομένα: Το Τμήμα Αφερεγγυότητας συλλέγει ευαίσθητα προσωπικά  δεδομένα όπως για παράδειγμα δεδομένα που αφορούν την υγεία ή αποκαλύπτουν τη  φυλετική ή εθνοτική καταγωγή, μόνο όταν τα φυσικά πρόσωπα προσφέρουν οικειοθελώς αυτά τα δεδομένα ή όταν απαιτούνται για τους σκοπούς των εργασιών του Τμήματος ή η συλλογή τους επιτρέπεται από το νόμο.</w:t>
      </w:r>
    </w:p>
    <w:p w14:paraId="03764CF0" w14:textId="77777777" w:rsidR="00CD7522" w:rsidRPr="00CD7522" w:rsidRDefault="00CD7522" w:rsidP="00111889">
      <w:pPr>
        <w:numPr>
          <w:ilvl w:val="0"/>
          <w:numId w:val="2"/>
        </w:numPr>
        <w:spacing w:line="276" w:lineRule="auto"/>
        <w:contextualSpacing/>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 xml:space="preserve">Cookies: Το Τμήμα Αφερεγγυότητας μπορεί να συγκεντρώνει στοιχεία αναγνώρισης των χρηστών της ιστοσελίδας χρησιμοποιώντας αντίστοιχες τεχνολογίες, όπως cookies ή/και την παρακολούθηση διευθύνσεων Πρωτοκόλλου Internet (IP). </w:t>
      </w:r>
    </w:p>
    <w:p w14:paraId="6C7242FD" w14:textId="77777777" w:rsidR="00CD7522" w:rsidRDefault="00CD7522" w:rsidP="00CD7522">
      <w:pPr>
        <w:spacing w:line="276" w:lineRule="auto"/>
        <w:jc w:val="both"/>
        <w:rPr>
          <w:rFonts w:ascii="Calibri" w:eastAsia="Calibri" w:hAnsi="Calibri" w:cs="Calibri"/>
          <w:kern w:val="0"/>
          <w:lang w:val="el-GR" w:bidi="ar-SA"/>
          <w14:ligatures w14:val="none"/>
        </w:rPr>
      </w:pPr>
    </w:p>
    <w:p w14:paraId="2EB7B2BF" w14:textId="77777777" w:rsidR="00DC61FB" w:rsidRDefault="00DC61FB" w:rsidP="00CD7522">
      <w:pPr>
        <w:spacing w:line="276" w:lineRule="auto"/>
        <w:jc w:val="both"/>
        <w:rPr>
          <w:rFonts w:ascii="Calibri" w:eastAsia="Calibri" w:hAnsi="Calibri" w:cs="Calibri"/>
          <w:kern w:val="0"/>
          <w:lang w:val="el-GR" w:bidi="ar-SA"/>
          <w14:ligatures w14:val="none"/>
        </w:rPr>
      </w:pPr>
    </w:p>
    <w:p w14:paraId="39D60D6F" w14:textId="77777777" w:rsidR="0065567F" w:rsidRPr="00CD7522" w:rsidRDefault="0065567F" w:rsidP="00CD7522">
      <w:pPr>
        <w:spacing w:line="276" w:lineRule="auto"/>
        <w:jc w:val="both"/>
        <w:rPr>
          <w:rFonts w:ascii="Calibri" w:eastAsia="Calibri" w:hAnsi="Calibri" w:cs="Calibri"/>
          <w:kern w:val="0"/>
          <w:lang w:val="el-GR" w:bidi="ar-SA"/>
          <w14:ligatures w14:val="none"/>
        </w:rPr>
      </w:pPr>
    </w:p>
    <w:p w14:paraId="7680DFC3" w14:textId="6663266C" w:rsidR="00CD7522" w:rsidRPr="0065567F" w:rsidRDefault="00CD7522" w:rsidP="0065567F">
      <w:pPr>
        <w:pStyle w:val="ListParagraph"/>
        <w:numPr>
          <w:ilvl w:val="0"/>
          <w:numId w:val="7"/>
        </w:numPr>
        <w:spacing w:line="276" w:lineRule="auto"/>
        <w:ind w:left="450" w:hanging="450"/>
        <w:jc w:val="both"/>
        <w:rPr>
          <w:rFonts w:ascii="Calibri" w:eastAsia="Times New Roman" w:hAnsi="Calibri" w:cs="Calibri"/>
          <w:b/>
          <w:bCs/>
          <w:color w:val="1D1D1D"/>
          <w:spacing w:val="11"/>
          <w:kern w:val="0"/>
          <w:lang w:val="el-GR"/>
          <w14:ligatures w14:val="none"/>
        </w:rPr>
      </w:pPr>
      <w:r w:rsidRPr="0065567F">
        <w:rPr>
          <w:rFonts w:ascii="Calibri" w:eastAsia="Times New Roman" w:hAnsi="Calibri" w:cs="Calibri"/>
          <w:b/>
          <w:bCs/>
          <w:color w:val="1D1D1D"/>
          <w:spacing w:val="11"/>
          <w:kern w:val="0"/>
          <w:lang w:val="el-GR"/>
          <w14:ligatures w14:val="none"/>
        </w:rPr>
        <w:lastRenderedPageBreak/>
        <w:t>ΣΚΟΠΟΣ ΤΗΣ ΕΠΕΞΕΡΓΑΣΙΑΣ ΤΩΝ ΠΡΟΣΩΠΙΚΩΝ ΔΕΔΟΜΕΝΩΝ</w:t>
      </w:r>
    </w:p>
    <w:p w14:paraId="003492D5" w14:textId="77777777" w:rsidR="00CD7522" w:rsidRPr="00CD7522" w:rsidRDefault="00CD7522" w:rsidP="00CD7522">
      <w:pPr>
        <w:spacing w:line="276" w:lineRule="auto"/>
        <w:ind w:left="360"/>
        <w:contextualSpacing/>
        <w:jc w:val="both"/>
        <w:rPr>
          <w:rFonts w:ascii="Calibri" w:eastAsia="Times New Roman" w:hAnsi="Calibri" w:cs="Calibri"/>
          <w:b/>
          <w:bCs/>
          <w:color w:val="1D1D1D"/>
          <w:spacing w:val="11"/>
          <w:kern w:val="0"/>
          <w:lang w:val="el-GR"/>
          <w14:ligatures w14:val="none"/>
        </w:rPr>
      </w:pPr>
    </w:p>
    <w:p w14:paraId="491545C8" w14:textId="77777777" w:rsidR="00CD7522" w:rsidRPr="00CD7522" w:rsidRDefault="00CD7522" w:rsidP="00CD7522">
      <w:pPr>
        <w:spacing w:line="276" w:lineRule="auto"/>
        <w:jc w:val="both"/>
        <w:rPr>
          <w:rFonts w:ascii="Calibri" w:eastAsia="Calibri" w:hAnsi="Calibri" w:cs="Calibri"/>
          <w:kern w:val="0"/>
          <w:shd w:val="clear" w:color="auto" w:fill="FFFFFF"/>
          <w:lang w:val="el-GR" w:bidi="ar-SA"/>
          <w14:ligatures w14:val="none"/>
        </w:rPr>
      </w:pPr>
      <w:r w:rsidRPr="00CD7522">
        <w:rPr>
          <w:rFonts w:ascii="Calibri" w:eastAsia="Calibri" w:hAnsi="Calibri" w:cs="Calibri"/>
          <w:kern w:val="0"/>
          <w:shd w:val="clear" w:color="auto" w:fill="FFFFFF"/>
          <w:lang w:val="el-GR" w:bidi="ar-SA"/>
          <w14:ligatures w14:val="none"/>
        </w:rPr>
        <w:t>Τα προσωπικά δεδομένα συλλέγονται και υφίστανται περαιτέρω επεξεργασία μόνο στον βαθμό που χρειάζεται για να τύχουν χειρισμού τα οποιαδήποτε αιτήματα ή για υπηρεσιακούς σκοπούς.</w:t>
      </w:r>
    </w:p>
    <w:p w14:paraId="5022F2EE" w14:textId="77777777" w:rsidR="00CD7522" w:rsidRPr="00CD7522" w:rsidRDefault="00CD7522" w:rsidP="00CD7522">
      <w:pPr>
        <w:spacing w:line="276" w:lineRule="auto"/>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 xml:space="preserve"> Το Τμήμα Αφερεγγυότητας συλλέγει και επεξεργάζεται τα προσωπικά δεδομένα  μόνο κάτω από τις εξής νομικές βάσεις:</w:t>
      </w:r>
    </w:p>
    <w:p w14:paraId="67CE762A" w14:textId="77777777" w:rsidR="00CD7522" w:rsidRPr="00CD7522" w:rsidRDefault="00CD7522" w:rsidP="00CD7522">
      <w:pPr>
        <w:numPr>
          <w:ilvl w:val="0"/>
          <w:numId w:val="4"/>
        </w:numPr>
        <w:spacing w:line="276" w:lineRule="auto"/>
        <w:contextualSpacing/>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 xml:space="preserve">Το Υποκείμενο των δεδομένων έχει συναινέσει στην επεξεργασία </w:t>
      </w:r>
    </w:p>
    <w:p w14:paraId="76982410" w14:textId="77777777" w:rsidR="00CD7522" w:rsidRPr="00CD7522" w:rsidRDefault="00CD7522" w:rsidP="00CD7522">
      <w:pPr>
        <w:numPr>
          <w:ilvl w:val="0"/>
          <w:numId w:val="4"/>
        </w:numPr>
        <w:spacing w:line="276" w:lineRule="auto"/>
        <w:contextualSpacing/>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 xml:space="preserve">Η επεξεργασία είναι απαραίτητη για την εκτέλεση σύμβασης της οποίας το υποκείμενο των δεδομένων είναι συμβαλλόμενο μέρος </w:t>
      </w:r>
    </w:p>
    <w:p w14:paraId="45AC6EDA" w14:textId="77777777" w:rsidR="00CD7522" w:rsidRPr="00CD7522" w:rsidRDefault="00CD7522" w:rsidP="00CD7522">
      <w:pPr>
        <w:numPr>
          <w:ilvl w:val="0"/>
          <w:numId w:val="4"/>
        </w:numPr>
        <w:spacing w:line="276" w:lineRule="auto"/>
        <w:contextualSpacing/>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Η επεξεργασία είναι απαραίτητη για τη συμμόρφωση του Τμήματος με νομική του υποχρέωση</w:t>
      </w:r>
    </w:p>
    <w:p w14:paraId="0325708C" w14:textId="77777777" w:rsidR="00CD7522" w:rsidRPr="00CD7522" w:rsidRDefault="00CD7522" w:rsidP="00CD7522">
      <w:pPr>
        <w:numPr>
          <w:ilvl w:val="0"/>
          <w:numId w:val="4"/>
        </w:numPr>
        <w:spacing w:line="276" w:lineRule="auto"/>
        <w:contextualSpacing/>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 xml:space="preserve">Η επεξεργασία είναι απαραίτητη για την εκπλήρωση καθήκοντος που εκτελείται προς το δημόσιο συμφέρον ή κατά την άσκηση δημόσιας εξουσίας που έχει ανατεθεί στο Τμήμα. </w:t>
      </w:r>
    </w:p>
    <w:p w14:paraId="4E5B6C0C" w14:textId="77777777" w:rsidR="00CD7522" w:rsidRPr="00CD7522" w:rsidRDefault="00CD7522" w:rsidP="00CD7522">
      <w:pPr>
        <w:spacing w:line="276" w:lineRule="auto"/>
        <w:jc w:val="both"/>
        <w:rPr>
          <w:rFonts w:ascii="Calibri" w:eastAsia="Calibri" w:hAnsi="Calibri" w:cs="Calibri"/>
          <w:kern w:val="0"/>
          <w:lang w:val="el-GR" w:bidi="ar-SA"/>
          <w14:ligatures w14:val="none"/>
        </w:rPr>
      </w:pPr>
    </w:p>
    <w:p w14:paraId="244CE340" w14:textId="77777777" w:rsidR="00CD7522" w:rsidRDefault="00CD7522" w:rsidP="0065567F">
      <w:pPr>
        <w:numPr>
          <w:ilvl w:val="0"/>
          <w:numId w:val="7"/>
        </w:numPr>
        <w:spacing w:line="276" w:lineRule="auto"/>
        <w:ind w:left="270" w:hanging="270"/>
        <w:contextualSpacing/>
        <w:jc w:val="both"/>
        <w:rPr>
          <w:rFonts w:ascii="Calibri" w:eastAsia="Calibri" w:hAnsi="Calibri" w:cs="Calibri"/>
          <w:b/>
          <w:bCs/>
          <w:kern w:val="0"/>
          <w:lang w:val="el-GR" w:bidi="ar-SA"/>
          <w14:ligatures w14:val="none"/>
        </w:rPr>
      </w:pPr>
      <w:r w:rsidRPr="00CD7522">
        <w:rPr>
          <w:rFonts w:ascii="Calibri" w:eastAsia="Calibri" w:hAnsi="Calibri" w:cs="Calibri"/>
          <w:b/>
          <w:bCs/>
          <w:kern w:val="0"/>
          <w:lang w:val="el-GR" w:bidi="ar-SA"/>
          <w14:ligatures w14:val="none"/>
        </w:rPr>
        <w:t xml:space="preserve"> ΚΟΙΝΟΠΟΙΗΣΗ ΠΡΟΣΩΠΙΚΩΝ ΔΕΔΟΜΕΝΩΝ  ΣΕ ΤΡΙΤΟΥΣ</w:t>
      </w:r>
    </w:p>
    <w:p w14:paraId="7E66A811" w14:textId="77777777" w:rsidR="00CD7522" w:rsidRPr="00CD7522" w:rsidRDefault="00CD7522" w:rsidP="00CD7522">
      <w:pPr>
        <w:spacing w:line="276" w:lineRule="auto"/>
        <w:ind w:left="270"/>
        <w:contextualSpacing/>
        <w:jc w:val="both"/>
        <w:rPr>
          <w:rFonts w:ascii="Calibri" w:eastAsia="Calibri" w:hAnsi="Calibri" w:cs="Calibri"/>
          <w:b/>
          <w:bCs/>
          <w:kern w:val="0"/>
          <w:lang w:val="el-GR" w:bidi="ar-SA"/>
          <w14:ligatures w14:val="none"/>
        </w:rPr>
      </w:pPr>
    </w:p>
    <w:p w14:paraId="34B6E565" w14:textId="77777777" w:rsidR="00CD7522" w:rsidRPr="00CD7522" w:rsidRDefault="00CD7522" w:rsidP="00CD7522">
      <w:pPr>
        <w:spacing w:line="276" w:lineRule="auto"/>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Το Τμήμα Αφερεγγυότητας κοινοποιεί  προσωπικές πληροφορίες στα ακόλουθα πρόσωπα:</w:t>
      </w:r>
    </w:p>
    <w:p w14:paraId="678B10AE" w14:textId="77777777" w:rsidR="00CD7522" w:rsidRPr="00CD7522" w:rsidRDefault="00CD7522" w:rsidP="00CD7522">
      <w:pPr>
        <w:numPr>
          <w:ilvl w:val="0"/>
          <w:numId w:val="1"/>
        </w:numPr>
        <w:spacing w:line="276" w:lineRule="auto"/>
        <w:contextualSpacing/>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 xml:space="preserve">Στο προσωπικό του Τμήματος, το οποίο θα έχει πρόσβαση στα προσωπικά σας δεδομένα μόνο στο βαθμό που χρειάζεται για την άσκηση των καθηκόντων του. </w:t>
      </w:r>
    </w:p>
    <w:p w14:paraId="5D0BDDDE" w14:textId="77777777" w:rsidR="00CD7522" w:rsidRPr="00CD7522" w:rsidRDefault="00CD7522" w:rsidP="00CD7522">
      <w:pPr>
        <w:numPr>
          <w:ilvl w:val="0"/>
          <w:numId w:val="1"/>
        </w:numPr>
        <w:spacing w:line="276" w:lineRule="auto"/>
        <w:contextualSpacing/>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Σε φυσικό ή νομικό πρόσωπο, δημόσια αρχή, υπηρεσία ή άλλο φορέα που το Τμήμα Αφερεγγυότητας έχει αναθέσει την εκτέλεση της επεξεργασίας των προσωπικών δεδομένων για λογαριασμό του.</w:t>
      </w:r>
    </w:p>
    <w:p w14:paraId="2B4B74C0" w14:textId="77777777" w:rsidR="00CD7522" w:rsidRPr="00CD7522" w:rsidRDefault="00CD7522" w:rsidP="00CD7522">
      <w:pPr>
        <w:numPr>
          <w:ilvl w:val="0"/>
          <w:numId w:val="1"/>
        </w:numPr>
        <w:spacing w:line="276" w:lineRule="auto"/>
        <w:contextualSpacing/>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Σε φυσικό ή νομικό πρόσωπο, δημόσια αρχή, υπηρεσία ή άλλο φορέα εάν το απαιτεί οποιαδήποτε Νομοθεσία ή δικαστική απόφαση ή απόφαση αρμόδια αρχής.</w:t>
      </w:r>
    </w:p>
    <w:p w14:paraId="08CAC132" w14:textId="77777777" w:rsidR="00CD7522" w:rsidRPr="00CD7522" w:rsidRDefault="00CD7522" w:rsidP="00CD7522">
      <w:pPr>
        <w:spacing w:line="276" w:lineRule="auto"/>
        <w:ind w:left="720"/>
        <w:contextualSpacing/>
        <w:jc w:val="both"/>
        <w:rPr>
          <w:rFonts w:ascii="Calibri" w:eastAsia="Calibri" w:hAnsi="Calibri" w:cs="Calibri"/>
          <w:kern w:val="0"/>
          <w:lang w:val="el-GR" w:bidi="ar-SA"/>
          <w14:ligatures w14:val="none"/>
        </w:rPr>
      </w:pPr>
    </w:p>
    <w:p w14:paraId="65624DAA" w14:textId="77777777" w:rsidR="00CD7522" w:rsidRDefault="00CD7522" w:rsidP="0065567F">
      <w:pPr>
        <w:numPr>
          <w:ilvl w:val="0"/>
          <w:numId w:val="7"/>
        </w:numPr>
        <w:spacing w:line="276" w:lineRule="auto"/>
        <w:ind w:left="360"/>
        <w:contextualSpacing/>
        <w:jc w:val="both"/>
        <w:rPr>
          <w:rFonts w:ascii="Calibri" w:eastAsia="Calibri" w:hAnsi="Calibri" w:cs="Calibri"/>
          <w:b/>
          <w:kern w:val="0"/>
          <w:lang w:val="el-GR" w:bidi="ar-SA"/>
          <w14:ligatures w14:val="none"/>
        </w:rPr>
      </w:pPr>
      <w:r w:rsidRPr="00CD7522">
        <w:rPr>
          <w:rFonts w:ascii="Calibri" w:eastAsia="Calibri" w:hAnsi="Calibri" w:cs="Calibri"/>
          <w:b/>
          <w:kern w:val="0"/>
          <w:lang w:val="el-GR" w:bidi="ar-SA"/>
          <w14:ligatures w14:val="none"/>
        </w:rPr>
        <w:t xml:space="preserve">ΧΡΟΝΟΣ ΔΙΑΤΗΡΗΣΗΣ ΤΩΝ ΠΡΟΣΩΠΙΚΩΝ ΔΕΔΟΜΕΝΩΝ </w:t>
      </w:r>
    </w:p>
    <w:p w14:paraId="210289C7" w14:textId="77777777" w:rsidR="00CD7522" w:rsidRPr="00CD7522" w:rsidRDefault="00CD7522" w:rsidP="00CD7522">
      <w:pPr>
        <w:spacing w:line="276" w:lineRule="auto"/>
        <w:ind w:left="360"/>
        <w:contextualSpacing/>
        <w:jc w:val="both"/>
        <w:rPr>
          <w:rFonts w:ascii="Calibri" w:eastAsia="Calibri" w:hAnsi="Calibri" w:cs="Calibri"/>
          <w:b/>
          <w:kern w:val="0"/>
          <w:lang w:val="el-GR" w:bidi="ar-SA"/>
          <w14:ligatures w14:val="none"/>
        </w:rPr>
      </w:pPr>
    </w:p>
    <w:p w14:paraId="074A5CEF" w14:textId="77777777" w:rsidR="00CD7522" w:rsidRPr="00CD7522" w:rsidRDefault="00CD7522" w:rsidP="00CD7522">
      <w:pPr>
        <w:spacing w:line="276" w:lineRule="auto"/>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 xml:space="preserve">Τα προσωπικά δεδομένα που επεξεργάζεται το Τμήμα Αφερεγγυότητας τηρούνται υποχρεωτικά </w:t>
      </w:r>
      <w:bookmarkStart w:id="0" w:name="_Hlk143609743"/>
      <w:r w:rsidRPr="00CD7522">
        <w:rPr>
          <w:rFonts w:ascii="Calibri" w:eastAsia="Calibri" w:hAnsi="Calibri" w:cs="Calibri"/>
          <w:kern w:val="0"/>
          <w:lang w:val="el-GR" w:bidi="ar-SA"/>
          <w14:ligatures w14:val="none"/>
        </w:rPr>
        <w:t>καθ’ όλη τη διάρκεια που είναι απαραίτητο για την εκπλήρωση του σκοπού της επεξεργασίας ή όπως απαιτείται από το νόμο.</w:t>
      </w:r>
      <w:bookmarkEnd w:id="0"/>
      <w:r w:rsidRPr="00CD7522">
        <w:rPr>
          <w:rFonts w:ascii="Calibri" w:eastAsia="Calibri" w:hAnsi="Calibri" w:cs="Calibri"/>
          <w:color w:val="464646"/>
          <w:kern w:val="0"/>
          <w:shd w:val="clear" w:color="auto" w:fill="FFFFFF"/>
          <w:lang w:val="el-GR" w:bidi="ar-SA"/>
          <w14:ligatures w14:val="none"/>
        </w:rPr>
        <w:t xml:space="preserve"> </w:t>
      </w:r>
    </w:p>
    <w:p w14:paraId="4ADBFF0F" w14:textId="77777777" w:rsidR="00CD7522" w:rsidRPr="00CD7522" w:rsidRDefault="00CD7522" w:rsidP="00CD7522">
      <w:pPr>
        <w:spacing w:line="276" w:lineRule="auto"/>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Δεν διαγράφονται προσωπικά δεδομένα για τα οποία εκκρεμεί οποιαδήποτε δικαστική ή διοικητική διαδικασία που αφορά ή σχετίζεται με την υπόθεση.</w:t>
      </w:r>
    </w:p>
    <w:p w14:paraId="74D4D22A" w14:textId="77777777" w:rsidR="00CD7522" w:rsidRPr="00CD7522" w:rsidRDefault="00CD7522" w:rsidP="00CD7522">
      <w:pPr>
        <w:spacing w:line="276" w:lineRule="auto"/>
        <w:jc w:val="both"/>
        <w:rPr>
          <w:rFonts w:ascii="Calibri" w:eastAsia="Calibri" w:hAnsi="Calibri" w:cs="Calibri"/>
          <w:kern w:val="0"/>
          <w:lang w:val="el-GR" w:bidi="ar-SA"/>
          <w14:ligatures w14:val="none"/>
        </w:rPr>
      </w:pPr>
    </w:p>
    <w:p w14:paraId="238F8ECB" w14:textId="77777777" w:rsidR="00CD7522" w:rsidRDefault="00CD7522" w:rsidP="0065567F">
      <w:pPr>
        <w:numPr>
          <w:ilvl w:val="0"/>
          <w:numId w:val="7"/>
        </w:numPr>
        <w:spacing w:line="276" w:lineRule="auto"/>
        <w:ind w:left="360"/>
        <w:contextualSpacing/>
        <w:jc w:val="both"/>
        <w:rPr>
          <w:rFonts w:ascii="Calibri" w:eastAsia="Calibri" w:hAnsi="Calibri" w:cs="Calibri"/>
          <w:b/>
          <w:kern w:val="0"/>
          <w:lang w:val="el-GR" w:bidi="ar-SA"/>
          <w14:ligatures w14:val="none"/>
        </w:rPr>
      </w:pPr>
      <w:r w:rsidRPr="00CD7522">
        <w:rPr>
          <w:rFonts w:ascii="Calibri" w:eastAsia="Calibri" w:hAnsi="Calibri" w:cs="Calibri"/>
          <w:b/>
          <w:kern w:val="0"/>
          <w:lang w:val="el-GR" w:bidi="ar-SA"/>
          <w14:ligatures w14:val="none"/>
        </w:rPr>
        <w:t xml:space="preserve">ΜΕΤΡΑ ΠΡΟΣΤΑΣΙΑΣ ΤΩΝ ΠΡΟΣΩΠΙΚΩΝ ΔΕΔΟΜΕΝΩΝ </w:t>
      </w:r>
    </w:p>
    <w:p w14:paraId="25AF4C15" w14:textId="77777777" w:rsidR="00740721" w:rsidRPr="00CD7522" w:rsidRDefault="00740721" w:rsidP="00740721">
      <w:pPr>
        <w:spacing w:line="276" w:lineRule="auto"/>
        <w:ind w:left="360"/>
        <w:contextualSpacing/>
        <w:jc w:val="both"/>
        <w:rPr>
          <w:rFonts w:ascii="Calibri" w:eastAsia="Calibri" w:hAnsi="Calibri" w:cs="Calibri"/>
          <w:b/>
          <w:kern w:val="0"/>
          <w:lang w:val="el-GR" w:bidi="ar-SA"/>
          <w14:ligatures w14:val="none"/>
        </w:rPr>
      </w:pPr>
    </w:p>
    <w:p w14:paraId="5565CD33" w14:textId="77777777" w:rsidR="00CD7522" w:rsidRPr="00CD7522" w:rsidRDefault="00CD7522" w:rsidP="00CD7522">
      <w:pPr>
        <w:spacing w:line="276" w:lineRule="auto"/>
        <w:jc w:val="both"/>
        <w:rPr>
          <w:rFonts w:ascii="Calibri" w:eastAsia="Calibri" w:hAnsi="Calibri" w:cs="Calibri"/>
          <w:kern w:val="0"/>
          <w:lang w:val="el-GR" w:bidi="ar-SA"/>
          <w14:ligatures w14:val="none"/>
        </w:rPr>
      </w:pPr>
      <w:r w:rsidRPr="00CD7522">
        <w:rPr>
          <w:rFonts w:ascii="Calibri" w:eastAsia="Calibri" w:hAnsi="Calibri" w:cs="Calibri"/>
          <w:kern w:val="0"/>
          <w:lang w:val="el-GR" w:bidi="ar-SA"/>
          <w14:ligatures w14:val="none"/>
        </w:rPr>
        <w:t>Το Τμήμα Αφερεγγυότητας εφαρμόζει πιστά τις πρόνοιες του Κανονισμού (ΕΕ) 2016/679 και λαμβάνει τα κατάλληλα τεχνικά, οργανωτικά και διοικητικά μέτρα για τη διασφάλιση της προστασίας των προσωπικών δεδομένων που επεξεργάζεται από τυχαία ή αθέμιτη καταστροφή, απώλεια, αλλοίωση, απαγορευμένη διάδοση ή πρόσβαση ή οποιαδήποτε άλλη μορφή αθέμιτης επεξεργασίας.</w:t>
      </w:r>
    </w:p>
    <w:p w14:paraId="240648A4" w14:textId="77777777" w:rsidR="00CD7522" w:rsidRPr="00CD7522" w:rsidRDefault="00CD7522" w:rsidP="00CD7522">
      <w:pPr>
        <w:spacing w:line="276" w:lineRule="auto"/>
        <w:jc w:val="both"/>
        <w:rPr>
          <w:rFonts w:ascii="Calibri" w:eastAsia="Calibri" w:hAnsi="Calibri" w:cs="Calibri"/>
          <w:kern w:val="0"/>
          <w:lang w:val="el-GR" w:bidi="ar-SA"/>
          <w14:ligatures w14:val="none"/>
        </w:rPr>
      </w:pPr>
    </w:p>
    <w:p w14:paraId="201D8E9A" w14:textId="77777777" w:rsidR="00CD7522" w:rsidRPr="00CD7522" w:rsidRDefault="00CD7522" w:rsidP="0065567F">
      <w:pPr>
        <w:numPr>
          <w:ilvl w:val="0"/>
          <w:numId w:val="7"/>
        </w:numPr>
        <w:spacing w:line="276" w:lineRule="auto"/>
        <w:ind w:left="360"/>
        <w:contextualSpacing/>
        <w:jc w:val="both"/>
        <w:rPr>
          <w:rFonts w:ascii="Calibri" w:eastAsia="Calibri" w:hAnsi="Calibri" w:cs="Calibri"/>
          <w:b/>
          <w:kern w:val="0"/>
          <w:lang w:val="el-GR" w:bidi="ar-SA"/>
          <w14:ligatures w14:val="none"/>
        </w:rPr>
      </w:pPr>
      <w:r w:rsidRPr="00CD7522">
        <w:rPr>
          <w:rFonts w:ascii="Calibri" w:eastAsia="Calibri" w:hAnsi="Calibri" w:cs="Calibri"/>
          <w:b/>
          <w:kern w:val="0"/>
          <w:lang w:val="el-GR" w:bidi="ar-SA"/>
          <w14:ligatures w14:val="none"/>
        </w:rPr>
        <w:lastRenderedPageBreak/>
        <w:t>ΔΙΚΑΙΩΜΑΤΑ ΤΩΝ ΥΠΟΚΕΙΜΕΝΩΝ ΤΩΝ ΔΕΔΟΜΕΝΩΝ</w:t>
      </w:r>
    </w:p>
    <w:p w14:paraId="28F46750" w14:textId="77777777" w:rsidR="00CD7522" w:rsidRPr="00CD7522" w:rsidRDefault="00CD7522" w:rsidP="00CD7522">
      <w:pPr>
        <w:spacing w:line="276" w:lineRule="auto"/>
        <w:jc w:val="both"/>
        <w:rPr>
          <w:rFonts w:ascii="Calibri" w:eastAsia="Calibri" w:hAnsi="Calibri" w:cs="Calibri"/>
          <w:b/>
          <w:kern w:val="0"/>
          <w:lang w:val="el-GR" w:bidi="ar-SA"/>
          <w14:ligatures w14:val="none"/>
        </w:rPr>
      </w:pPr>
    </w:p>
    <w:p w14:paraId="432C38D6" w14:textId="610F5178" w:rsidR="00CD7522" w:rsidRPr="00CD7522" w:rsidRDefault="00CD7522" w:rsidP="00CD7522">
      <w:pPr>
        <w:numPr>
          <w:ilvl w:val="0"/>
          <w:numId w:val="3"/>
        </w:numPr>
        <w:spacing w:line="276" w:lineRule="auto"/>
        <w:contextualSpacing/>
        <w:jc w:val="both"/>
        <w:rPr>
          <w:rFonts w:ascii="Calibri" w:eastAsia="Calibri" w:hAnsi="Calibri" w:cs="Calibri"/>
          <w:kern w:val="0"/>
          <w:lang w:val="el-GR" w:bidi="ar-SA"/>
          <w14:ligatures w14:val="none"/>
        </w:rPr>
      </w:pPr>
      <w:r w:rsidRPr="00CD7522">
        <w:rPr>
          <w:rFonts w:ascii="Calibri" w:eastAsia="Calibri" w:hAnsi="Calibri" w:cs="Calibri"/>
          <w:b/>
          <w:bCs/>
          <w:kern w:val="0"/>
          <w:lang w:val="el-GR" w:bidi="ar-SA"/>
          <w14:ligatures w14:val="none"/>
        </w:rPr>
        <w:t>Δικαίωμα πρόσβασης (άρθρο 15):</w:t>
      </w:r>
      <w:r w:rsidRPr="00CD7522">
        <w:rPr>
          <w:rFonts w:ascii="Calibri" w:eastAsia="Calibri" w:hAnsi="Calibri" w:cs="Calibri"/>
          <w:kern w:val="0"/>
          <w:lang w:val="el-GR" w:bidi="ar-SA"/>
          <w14:ligatures w14:val="none"/>
        </w:rPr>
        <w:t xml:space="preserve"> Έχετε το δικαίωμα να ζητήσετε αντίγραφο των προσωπικών σας δεδομένων που υποβάλλονται σε επεξεργασία από το Τμήμα Αφερεγγυότητας. </w:t>
      </w:r>
      <w:r w:rsidR="006A792E">
        <w:rPr>
          <w:rFonts w:ascii="Calibri" w:eastAsia="Calibri" w:hAnsi="Calibri" w:cs="Calibri"/>
          <w:kern w:val="0"/>
          <w:lang w:val="el-GR" w:bidi="ar-SA"/>
          <w14:ligatures w14:val="none"/>
        </w:rPr>
        <w:t>Ωστόσο, το</w:t>
      </w:r>
      <w:r w:rsidRPr="00CD7522">
        <w:rPr>
          <w:rFonts w:ascii="Calibri" w:eastAsia="Calibri" w:hAnsi="Calibri" w:cs="Calibri"/>
          <w:kern w:val="0"/>
          <w:lang w:val="el-GR" w:bidi="ar-SA"/>
          <w14:ligatures w14:val="none"/>
        </w:rPr>
        <w:t xml:space="preserve"> δικαίωμα αυτό υπόκειται σε εξαιρέσεις και η πρόσβαση μπορεί να απορριφθεί  όταν για παράδειγμα η πρόσβαση στις ζητούμενες πληροφορίες δυνατό να οδηγήσει σε αποκάλυψη προσωπικών δεδομένων τρίτων προσώπων ή όταν η αποκάλυψη τέτοιων πληροφοριών απαγορεύεται από το νόμο. Σε κάθε περίπτωση, έχετε το δικαίωμα να δείτε τις πληροφορίες που φυλάσσονται στο Τμήμα και οι οποίες σας αφορούν .</w:t>
      </w:r>
    </w:p>
    <w:p w14:paraId="128D3C3E" w14:textId="77777777" w:rsidR="00CD7522" w:rsidRPr="00CD7522" w:rsidRDefault="00CD7522" w:rsidP="00CD7522">
      <w:pPr>
        <w:numPr>
          <w:ilvl w:val="0"/>
          <w:numId w:val="3"/>
        </w:numPr>
        <w:spacing w:line="276" w:lineRule="auto"/>
        <w:contextualSpacing/>
        <w:jc w:val="both"/>
        <w:rPr>
          <w:rFonts w:ascii="Calibri" w:eastAsia="Calibri" w:hAnsi="Calibri" w:cs="Calibri"/>
          <w:kern w:val="0"/>
          <w:lang w:val="el-GR" w:bidi="ar-SA"/>
          <w14:ligatures w14:val="none"/>
        </w:rPr>
      </w:pPr>
      <w:r w:rsidRPr="00CD7522">
        <w:rPr>
          <w:rFonts w:ascii="Calibri" w:eastAsia="Calibri" w:hAnsi="Calibri" w:cs="Calibri"/>
          <w:b/>
          <w:bCs/>
          <w:kern w:val="0"/>
          <w:lang w:val="el-GR" w:bidi="ar-SA"/>
          <w14:ligatures w14:val="none"/>
        </w:rPr>
        <w:t>Δικαίωμα διόρθωσης (άρθρο 16):</w:t>
      </w:r>
      <w:r w:rsidRPr="00CD7522">
        <w:rPr>
          <w:rFonts w:ascii="Calibri" w:eastAsia="Calibri" w:hAnsi="Calibri" w:cs="Calibri"/>
          <w:kern w:val="0"/>
          <w:lang w:val="el-GR" w:bidi="ar-SA"/>
          <w14:ligatures w14:val="none"/>
        </w:rPr>
        <w:t xml:space="preserve"> Έχετε το  δικαίωμα να ζητήσετε διόρθωση / συμπλήρωση ανακριβών προσωπικών δεδομένων και το αίτημά σας να ικανοποιηθεί χωρίς αδικαιολόγητη καθυστέρηση.</w:t>
      </w:r>
    </w:p>
    <w:p w14:paraId="4F4CC979" w14:textId="77777777" w:rsidR="00CD7522" w:rsidRPr="00CD7522" w:rsidRDefault="00CD7522" w:rsidP="00CD7522">
      <w:pPr>
        <w:numPr>
          <w:ilvl w:val="0"/>
          <w:numId w:val="3"/>
        </w:numPr>
        <w:spacing w:line="276" w:lineRule="auto"/>
        <w:contextualSpacing/>
        <w:jc w:val="both"/>
        <w:rPr>
          <w:rFonts w:ascii="Calibri" w:eastAsia="Calibri" w:hAnsi="Calibri" w:cs="Calibri"/>
          <w:kern w:val="0"/>
          <w:lang w:val="el-GR" w:bidi="ar-SA"/>
          <w14:ligatures w14:val="none"/>
        </w:rPr>
      </w:pPr>
      <w:r w:rsidRPr="00CD7522">
        <w:rPr>
          <w:rFonts w:ascii="Calibri" w:eastAsia="Calibri" w:hAnsi="Calibri" w:cs="Calibri"/>
          <w:b/>
          <w:bCs/>
          <w:kern w:val="0"/>
          <w:lang w:val="el-GR" w:bidi="ar-SA"/>
          <w14:ligatures w14:val="none"/>
        </w:rPr>
        <w:t>Δικαίωμα διαγραφής</w:t>
      </w:r>
      <w:r w:rsidRPr="00CD7522">
        <w:rPr>
          <w:rFonts w:ascii="Calibri" w:eastAsia="Calibri" w:hAnsi="Calibri" w:cs="Calibri"/>
          <w:b/>
          <w:bCs/>
          <w:kern w:val="0"/>
          <w:shd w:val="clear" w:color="auto" w:fill="FFFFFF"/>
          <w:lang w:val="el-GR" w:bidi="ar-SA"/>
          <w14:ligatures w14:val="none"/>
        </w:rPr>
        <w:t xml:space="preserve"> («δικαίωμα στη λήθη»)</w:t>
      </w:r>
      <w:r w:rsidRPr="00CD7522">
        <w:rPr>
          <w:rFonts w:ascii="Calibri" w:eastAsia="Calibri" w:hAnsi="Calibri" w:cs="Calibri"/>
          <w:b/>
          <w:bCs/>
          <w:kern w:val="0"/>
          <w:lang w:val="el-GR" w:bidi="ar-SA"/>
          <w14:ligatures w14:val="none"/>
        </w:rPr>
        <w:t xml:space="preserve"> (άρθρο 17):</w:t>
      </w:r>
      <w:r w:rsidRPr="00CD7522">
        <w:rPr>
          <w:rFonts w:ascii="Calibri" w:eastAsia="Calibri" w:hAnsi="Calibri" w:cs="Calibri"/>
          <w:color w:val="333333"/>
          <w:kern w:val="0"/>
          <w:shd w:val="clear" w:color="auto" w:fill="FFFFFF"/>
          <w:lang w:val="el-GR" w:bidi="ar-SA"/>
          <w14:ligatures w14:val="none"/>
        </w:rPr>
        <w:t xml:space="preserve"> Έχετε το </w:t>
      </w:r>
      <w:r w:rsidRPr="00CD7522">
        <w:rPr>
          <w:rFonts w:ascii="Calibri" w:eastAsia="Calibri" w:hAnsi="Calibri" w:cs="Calibri"/>
          <w:kern w:val="0"/>
          <w:shd w:val="clear" w:color="auto" w:fill="FFFFFF"/>
          <w:lang w:val="el-GR" w:bidi="ar-SA"/>
          <w14:ligatures w14:val="none"/>
        </w:rPr>
        <w:t xml:space="preserve">δικαίωμα να ζητήσετε  τη διαγραφή των προσωπικών σας δεδομένων, υπό ορισμένες προϋποθέσεις, όπως όταν αυτά δεν είναι πλέον απαραίτητα, έχετε ανακαλέσει τη συγκατάθεσή σας ή όταν η επεξεργασία είναι παράνομη. </w:t>
      </w:r>
    </w:p>
    <w:p w14:paraId="4FDA1494" w14:textId="77777777" w:rsidR="00CD7522" w:rsidRPr="00CD7522" w:rsidRDefault="00CD7522" w:rsidP="00CD7522">
      <w:pPr>
        <w:numPr>
          <w:ilvl w:val="0"/>
          <w:numId w:val="3"/>
        </w:numPr>
        <w:spacing w:line="276" w:lineRule="auto"/>
        <w:contextualSpacing/>
        <w:jc w:val="both"/>
        <w:rPr>
          <w:rFonts w:ascii="Calibri" w:eastAsia="Calibri" w:hAnsi="Calibri" w:cs="Calibri"/>
          <w:kern w:val="0"/>
          <w:lang w:val="el-GR" w:bidi="ar-SA"/>
          <w14:ligatures w14:val="none"/>
        </w:rPr>
      </w:pPr>
      <w:r w:rsidRPr="00CD7522">
        <w:rPr>
          <w:rFonts w:ascii="Calibri" w:eastAsia="Calibri" w:hAnsi="Calibri" w:cs="Calibri"/>
          <w:b/>
          <w:bCs/>
          <w:kern w:val="0"/>
          <w:lang w:val="el-GR" w:bidi="ar-SA"/>
          <w14:ligatures w14:val="none"/>
        </w:rPr>
        <w:t>Δικαίωμα περιορισμού της επεξεργασίας (άρθρο 18)</w:t>
      </w:r>
      <w:r w:rsidRPr="00CD7522">
        <w:rPr>
          <w:rFonts w:ascii="Calibri" w:eastAsia="Calibri" w:hAnsi="Calibri" w:cs="Calibri"/>
          <w:kern w:val="0"/>
          <w:lang w:val="el-GR" w:bidi="ar-SA"/>
          <w14:ligatures w14:val="none"/>
        </w:rPr>
        <w:t xml:space="preserve">: Έχετε το δικαίωμα να ζητήσετε περιορισμό της επεξεργασίας όταν αμφισβητείται η ακρίβεια των δεδομένων, ή η επεξεργασία είναι παράνομη ή δεν είναι πλέον απαραίτητη.  </w:t>
      </w:r>
    </w:p>
    <w:p w14:paraId="7C5441A3" w14:textId="77777777" w:rsidR="00CD7522" w:rsidRPr="00CD7522" w:rsidRDefault="00CD7522" w:rsidP="00CD7522">
      <w:pPr>
        <w:numPr>
          <w:ilvl w:val="0"/>
          <w:numId w:val="3"/>
        </w:numPr>
        <w:spacing w:line="276" w:lineRule="auto"/>
        <w:contextualSpacing/>
        <w:jc w:val="both"/>
        <w:rPr>
          <w:rFonts w:ascii="Calibri" w:eastAsia="Calibri" w:hAnsi="Calibri" w:cs="Calibri"/>
          <w:kern w:val="0"/>
          <w:lang w:val="el-GR" w:bidi="ar-SA"/>
          <w14:ligatures w14:val="none"/>
        </w:rPr>
      </w:pPr>
      <w:r w:rsidRPr="00CD7522">
        <w:rPr>
          <w:rFonts w:ascii="Calibri" w:eastAsia="Calibri" w:hAnsi="Calibri" w:cs="Calibri"/>
          <w:b/>
          <w:bCs/>
          <w:kern w:val="0"/>
          <w:lang w:val="el-GR" w:bidi="ar-SA"/>
          <w14:ligatures w14:val="none"/>
        </w:rPr>
        <w:t>Δικαίωμα εναντίωσης (άρθρο 21):</w:t>
      </w:r>
      <w:r w:rsidRPr="00CD7522">
        <w:rPr>
          <w:rFonts w:ascii="Calibri" w:eastAsia="Calibri" w:hAnsi="Calibri" w:cs="Calibri"/>
          <w:kern w:val="0"/>
          <w:lang w:val="el-GR" w:bidi="ar-SA"/>
          <w14:ligatures w14:val="none"/>
        </w:rPr>
        <w:t xml:space="preserve"> </w:t>
      </w:r>
      <w:r w:rsidRPr="00CD7522">
        <w:rPr>
          <w:rFonts w:ascii="Calibri" w:eastAsia="Calibri" w:hAnsi="Calibri" w:cs="Arial"/>
          <w:kern w:val="0"/>
          <w:lang w:val="el-GR" w:bidi="ar-SA"/>
          <w14:ligatures w14:val="none"/>
        </w:rPr>
        <w:t>Έχετε το δικαίωμα να εναντιωθείτε ανά πάσα στιγμή στην επεξεργασία των προσωπικών σας δεδομένων, εκτός εάν το Τμήμα καταδείξει επιτακτικούς και νόμιμους λόγους για την επεξεργασία οι οποίοι υπερισχύουν των συμφερόντων, των δικαιωμάτων και των ελευθεριών σας ή για τη θεμελίωση, άσκηση ή υποστήριξη νομικών αξιώσεων.</w:t>
      </w:r>
    </w:p>
    <w:p w14:paraId="4766FC2E" w14:textId="77777777" w:rsidR="00CD7522" w:rsidRPr="00CD7522" w:rsidRDefault="00CD7522" w:rsidP="00CD7522">
      <w:pPr>
        <w:numPr>
          <w:ilvl w:val="0"/>
          <w:numId w:val="3"/>
        </w:numPr>
        <w:spacing w:line="276" w:lineRule="auto"/>
        <w:contextualSpacing/>
        <w:jc w:val="both"/>
        <w:rPr>
          <w:rFonts w:ascii="Calibri" w:eastAsia="Calibri" w:hAnsi="Calibri" w:cs="Calibri"/>
          <w:kern w:val="0"/>
          <w:lang w:val="el-GR" w:bidi="ar-SA"/>
          <w14:ligatures w14:val="none"/>
        </w:rPr>
      </w:pPr>
      <w:r w:rsidRPr="00CD7522">
        <w:rPr>
          <w:rFonts w:ascii="Calibri" w:eastAsia="Calibri" w:hAnsi="Calibri" w:cs="Calibri"/>
          <w:b/>
          <w:bCs/>
          <w:kern w:val="0"/>
          <w:lang w:val="el-GR" w:bidi="ar-SA"/>
          <w14:ligatures w14:val="none"/>
        </w:rPr>
        <w:t>Δ</w:t>
      </w:r>
      <w:r w:rsidRPr="00CD7522">
        <w:rPr>
          <w:rFonts w:ascii="Calibri" w:eastAsia="Calibri" w:hAnsi="Calibri" w:cs="Calibri"/>
          <w:b/>
          <w:kern w:val="0"/>
          <w:lang w:val="el-GR" w:bidi="ar-SA"/>
          <w14:ligatures w14:val="none"/>
        </w:rPr>
        <w:t xml:space="preserve">ικαίωμα ανάκλησης της συγκατάθεσής σας (άρθρο 7 παρ. 3): </w:t>
      </w:r>
      <w:r w:rsidRPr="00CD7522">
        <w:rPr>
          <w:rFonts w:ascii="Calibri" w:eastAsia="Calibri" w:hAnsi="Calibri" w:cs="Calibri"/>
          <w:kern w:val="0"/>
          <w:lang w:val="el-GR" w:bidi="ar-SA"/>
          <w14:ligatures w14:val="none"/>
        </w:rPr>
        <w:t xml:space="preserve">Στις περιπτώσεις όπου η επεξεργασία των προσωπικών σας δεδομένων γίνεται βάσει συναίνεσης σας, έχετε το δικαίωμα να ανακαλέσετε τη συγκατάθεσή σας οποτεδήποτε. Εάν αποσύρετε τη συγκατάθεσή σας, το Τμήμα Αφερεγγυότητας θα σταματήσει να επεξεργάζεται τα σχετικά Προσωπικά Δεδομένα για αυτούς τους σκοπούς. Η ανάκληση της συγκατάθεσης δεν επηρεάζει τη νομιμότητα της επεξεργασίας που έχει ήδη γίνει με βάση τη συγκατάθεση πριν από την ανάκληση. </w:t>
      </w:r>
    </w:p>
    <w:p w14:paraId="54E55530" w14:textId="77777777" w:rsidR="00CD7522" w:rsidRPr="00CD7522" w:rsidRDefault="00CD7522" w:rsidP="00CD7522">
      <w:pPr>
        <w:spacing w:line="276" w:lineRule="auto"/>
        <w:jc w:val="both"/>
        <w:rPr>
          <w:rFonts w:ascii="Calibri" w:eastAsia="Calibri" w:hAnsi="Calibri" w:cs="Calibri"/>
          <w:kern w:val="0"/>
          <w:lang w:val="el-GR" w:bidi="ar-SA"/>
          <w14:ligatures w14:val="none"/>
        </w:rPr>
      </w:pPr>
    </w:p>
    <w:p w14:paraId="7D020287" w14:textId="77777777" w:rsidR="00CD7522" w:rsidRPr="00CD7522" w:rsidRDefault="00CD7522" w:rsidP="00CD7522">
      <w:pPr>
        <w:shd w:val="clear" w:color="auto" w:fill="FFFFFF"/>
        <w:spacing w:after="300" w:line="276" w:lineRule="auto"/>
        <w:jc w:val="both"/>
        <w:textAlignment w:val="baseline"/>
        <w:rPr>
          <w:rFonts w:ascii="Calibri" w:eastAsia="Calibri" w:hAnsi="Calibri" w:cs="Calibri"/>
          <w:kern w:val="0"/>
          <w:lang w:val="el-GR" w:bidi="ar-SA"/>
          <w14:ligatures w14:val="none"/>
        </w:rPr>
      </w:pPr>
      <w:r w:rsidRPr="00CD7522">
        <w:rPr>
          <w:rFonts w:ascii="Calibri" w:eastAsia="Times New Roman" w:hAnsi="Calibri" w:cs="Calibri"/>
          <w:kern w:val="0"/>
          <w:lang w:val="el-GR"/>
          <w14:ligatures w14:val="none"/>
        </w:rPr>
        <w:t xml:space="preserve">Αν επιθυμείτε να ασκήσετε οποιοδήποτε από τα πιο πάνω δικαιώματα, παρακαλούμε όπως υποβάλετε γραπτό αίτημα στην ακόλουθη διεύθυνση: </w:t>
      </w:r>
      <w:hyperlink r:id="rId8" w:tgtFrame="_blank" w:history="1">
        <w:r w:rsidRPr="00CD7522">
          <w:rPr>
            <w:rFonts w:ascii="Calibri" w:eastAsia="Calibri" w:hAnsi="Calibri" w:cs="Calibri"/>
            <w:color w:val="0000FF"/>
            <w:kern w:val="0"/>
            <w:u w:val="single"/>
            <w:lang w:bidi="ar-SA"/>
            <w14:ligatures w14:val="none"/>
          </w:rPr>
          <w:t>info</w:t>
        </w:r>
        <w:r w:rsidRPr="00CD7522">
          <w:rPr>
            <w:rFonts w:ascii="Calibri" w:eastAsia="Calibri" w:hAnsi="Calibri" w:cs="Calibri"/>
            <w:color w:val="0000FF"/>
            <w:kern w:val="0"/>
            <w:u w:val="single"/>
            <w:lang w:val="el-GR" w:bidi="ar-SA"/>
            <w14:ligatures w14:val="none"/>
          </w:rPr>
          <w:t>@</w:t>
        </w:r>
        <w:r w:rsidRPr="00CD7522">
          <w:rPr>
            <w:rFonts w:ascii="Calibri" w:eastAsia="Calibri" w:hAnsi="Calibri" w:cs="Calibri"/>
            <w:color w:val="0000FF"/>
            <w:kern w:val="0"/>
            <w:u w:val="single"/>
            <w:lang w:bidi="ar-SA"/>
            <w14:ligatures w14:val="none"/>
          </w:rPr>
          <w:t>insolvency</w:t>
        </w:r>
        <w:r w:rsidRPr="00CD7522">
          <w:rPr>
            <w:rFonts w:ascii="Calibri" w:eastAsia="Calibri" w:hAnsi="Calibri" w:cs="Calibri"/>
            <w:color w:val="0000FF"/>
            <w:kern w:val="0"/>
            <w:u w:val="single"/>
            <w:lang w:val="el-GR" w:bidi="ar-SA"/>
            <w14:ligatures w14:val="none"/>
          </w:rPr>
          <w:t>.</w:t>
        </w:r>
        <w:r w:rsidRPr="00CD7522">
          <w:rPr>
            <w:rFonts w:ascii="Calibri" w:eastAsia="Calibri" w:hAnsi="Calibri" w:cs="Calibri"/>
            <w:color w:val="0000FF"/>
            <w:kern w:val="0"/>
            <w:u w:val="single"/>
            <w:lang w:bidi="ar-SA"/>
            <w14:ligatures w14:val="none"/>
          </w:rPr>
          <w:t>meci</w:t>
        </w:r>
        <w:r w:rsidRPr="00CD7522">
          <w:rPr>
            <w:rFonts w:ascii="Calibri" w:eastAsia="Calibri" w:hAnsi="Calibri" w:cs="Calibri"/>
            <w:color w:val="0000FF"/>
            <w:kern w:val="0"/>
            <w:u w:val="single"/>
            <w:lang w:val="el-GR" w:bidi="ar-SA"/>
            <w14:ligatures w14:val="none"/>
          </w:rPr>
          <w:t>.</w:t>
        </w:r>
        <w:r w:rsidRPr="00CD7522">
          <w:rPr>
            <w:rFonts w:ascii="Calibri" w:eastAsia="Calibri" w:hAnsi="Calibri" w:cs="Calibri"/>
            <w:color w:val="0000FF"/>
            <w:kern w:val="0"/>
            <w:u w:val="single"/>
            <w:lang w:bidi="ar-SA"/>
            <w14:ligatures w14:val="none"/>
          </w:rPr>
          <w:t>gov</w:t>
        </w:r>
        <w:r w:rsidRPr="00CD7522">
          <w:rPr>
            <w:rFonts w:ascii="Calibri" w:eastAsia="Calibri" w:hAnsi="Calibri" w:cs="Calibri"/>
            <w:color w:val="0000FF"/>
            <w:kern w:val="0"/>
            <w:u w:val="single"/>
            <w:lang w:val="el-GR" w:bidi="ar-SA"/>
            <w14:ligatures w14:val="none"/>
          </w:rPr>
          <w:t>.</w:t>
        </w:r>
        <w:r w:rsidRPr="00CD7522">
          <w:rPr>
            <w:rFonts w:ascii="Calibri" w:eastAsia="Calibri" w:hAnsi="Calibri" w:cs="Calibri"/>
            <w:color w:val="0000FF"/>
            <w:kern w:val="0"/>
            <w:u w:val="single"/>
            <w:lang w:bidi="ar-SA"/>
            <w14:ligatures w14:val="none"/>
          </w:rPr>
          <w:t>cy</w:t>
        </w:r>
      </w:hyperlink>
    </w:p>
    <w:p w14:paraId="5127EB0E" w14:textId="75A927AB" w:rsidR="00CD7522" w:rsidRPr="00CD7522" w:rsidRDefault="00CD7522" w:rsidP="00CD7522">
      <w:pPr>
        <w:spacing w:line="276" w:lineRule="auto"/>
        <w:jc w:val="both"/>
        <w:rPr>
          <w:rFonts w:ascii="Calibri" w:eastAsia="Calibri" w:hAnsi="Calibri" w:cs="Arial"/>
          <w:kern w:val="0"/>
          <w:lang w:val="el-GR" w:bidi="ar-SA"/>
          <w14:ligatures w14:val="none"/>
        </w:rPr>
      </w:pPr>
      <w:r w:rsidRPr="00CD7522">
        <w:rPr>
          <w:rFonts w:ascii="Calibri" w:eastAsia="Calibri" w:hAnsi="Calibri" w:cs="Arial"/>
          <w:kern w:val="0"/>
          <w:lang w:val="el-GR" w:bidi="ar-SA"/>
          <w14:ligatures w14:val="none"/>
        </w:rPr>
        <w:t>Σκοπός μας είναι να σας βοηθάμε, όταν επιθυμείτε</w:t>
      </w:r>
      <w:r w:rsidR="00552551">
        <w:rPr>
          <w:rFonts w:ascii="Calibri" w:eastAsia="Calibri" w:hAnsi="Calibri" w:cs="Arial"/>
          <w:kern w:val="0"/>
          <w:lang w:val="el-GR" w:bidi="ar-SA"/>
          <w14:ligatures w14:val="none"/>
        </w:rPr>
        <w:t>,</w:t>
      </w:r>
      <w:r w:rsidRPr="00CD7522">
        <w:rPr>
          <w:rFonts w:ascii="Calibri" w:eastAsia="Calibri" w:hAnsi="Calibri" w:cs="Arial"/>
          <w:kern w:val="0"/>
          <w:lang w:val="el-GR" w:bidi="ar-SA"/>
          <w14:ligatures w14:val="none"/>
        </w:rPr>
        <w:t xml:space="preserve"> να ασκήσετε τα δικαιώματά σας, αλλά σε ορισμένες περιπτώσεις, μπορεί να έχουμε νόμιμους λόγους για να απορρίψουμε το αίτημά σας.</w:t>
      </w:r>
    </w:p>
    <w:p w14:paraId="0371553A" w14:textId="77777777" w:rsidR="00CD7522" w:rsidRPr="00CD7522" w:rsidRDefault="00CD7522" w:rsidP="00CD7522">
      <w:pPr>
        <w:spacing w:line="276" w:lineRule="auto"/>
        <w:jc w:val="both"/>
        <w:rPr>
          <w:rFonts w:ascii="Calibri" w:eastAsia="Calibri" w:hAnsi="Calibri" w:cs="Arial"/>
          <w:kern w:val="0"/>
          <w:lang w:val="el-GR" w:bidi="ar-SA"/>
          <w14:ligatures w14:val="none"/>
        </w:rPr>
      </w:pPr>
    </w:p>
    <w:p w14:paraId="2DDF3D15" w14:textId="77777777" w:rsidR="00CD7522" w:rsidRPr="00CD7522" w:rsidRDefault="00CD7522" w:rsidP="00CD7522">
      <w:pPr>
        <w:spacing w:line="276" w:lineRule="auto"/>
        <w:jc w:val="both"/>
        <w:rPr>
          <w:rFonts w:ascii="Calibri" w:eastAsia="Calibri" w:hAnsi="Calibri" w:cs="Arial"/>
          <w:kern w:val="0"/>
          <w:lang w:val="el-GR" w:bidi="ar-SA"/>
          <w14:ligatures w14:val="none"/>
        </w:rPr>
      </w:pPr>
    </w:p>
    <w:p w14:paraId="7573ADC5" w14:textId="77777777" w:rsidR="009029D5" w:rsidRDefault="009029D5" w:rsidP="00CD7522">
      <w:pPr>
        <w:spacing w:line="276" w:lineRule="auto"/>
        <w:jc w:val="both"/>
        <w:rPr>
          <w:rFonts w:ascii="Calibri" w:eastAsia="Calibri" w:hAnsi="Calibri" w:cs="Arial"/>
          <w:kern w:val="0"/>
          <w:lang w:val="el-GR" w:bidi="ar-SA"/>
          <w14:ligatures w14:val="none"/>
        </w:rPr>
      </w:pPr>
    </w:p>
    <w:p w14:paraId="76C78CB3" w14:textId="77777777" w:rsidR="009029D5" w:rsidRPr="00CD7522" w:rsidRDefault="009029D5" w:rsidP="00CD7522">
      <w:pPr>
        <w:spacing w:line="276" w:lineRule="auto"/>
        <w:jc w:val="both"/>
        <w:rPr>
          <w:rFonts w:ascii="Calibri" w:eastAsia="Calibri" w:hAnsi="Calibri" w:cs="Arial"/>
          <w:kern w:val="0"/>
          <w:lang w:val="el-GR" w:bidi="ar-SA"/>
          <w14:ligatures w14:val="none"/>
        </w:rPr>
      </w:pPr>
    </w:p>
    <w:p w14:paraId="1318594D" w14:textId="77777777" w:rsidR="00CD7522" w:rsidRPr="00CD7522" w:rsidRDefault="00CD7522" w:rsidP="0065567F">
      <w:pPr>
        <w:numPr>
          <w:ilvl w:val="0"/>
          <w:numId w:val="7"/>
        </w:numPr>
        <w:shd w:val="clear" w:color="auto" w:fill="FFFFFF"/>
        <w:spacing w:after="300" w:line="276" w:lineRule="auto"/>
        <w:ind w:left="270" w:hanging="270"/>
        <w:jc w:val="both"/>
        <w:textAlignment w:val="baseline"/>
        <w:rPr>
          <w:rFonts w:ascii="Calibri" w:eastAsia="Times New Roman" w:hAnsi="Calibri" w:cs="Calibri"/>
          <w:b/>
          <w:bCs/>
          <w:kern w:val="0"/>
          <w:bdr w:val="none" w:sz="0" w:space="0" w:color="auto" w:frame="1"/>
          <w:shd w:val="clear" w:color="auto" w:fill="FFFFFF"/>
          <w:lang w:val="el-GR"/>
          <w14:ligatures w14:val="none"/>
        </w:rPr>
      </w:pPr>
      <w:r w:rsidRPr="00CD7522">
        <w:rPr>
          <w:rFonts w:ascii="Calibri" w:eastAsia="Times New Roman" w:hAnsi="Calibri" w:cs="Calibri"/>
          <w:b/>
          <w:bCs/>
          <w:kern w:val="0"/>
          <w:bdr w:val="none" w:sz="0" w:space="0" w:color="auto" w:frame="1"/>
          <w:shd w:val="clear" w:color="auto" w:fill="FFFFFF"/>
          <w:lang w:val="el-GR"/>
          <w14:ligatures w14:val="none"/>
        </w:rPr>
        <w:lastRenderedPageBreak/>
        <w:t xml:space="preserve"> ΔΙΚΑΙΩΜΑ ΥΠΟΒΟΛΗΣ ΚΑΤΑΓΓΕΛΙΑΣ/ΠΑΡΑΠΟΝΟΥ</w:t>
      </w:r>
    </w:p>
    <w:p w14:paraId="28269F30" w14:textId="422E5BC0" w:rsidR="00CD7522" w:rsidRPr="00CD7522" w:rsidRDefault="00CD7522" w:rsidP="00CD7522">
      <w:pPr>
        <w:shd w:val="clear" w:color="auto" w:fill="FFFFFF"/>
        <w:spacing w:after="300" w:line="276" w:lineRule="auto"/>
        <w:jc w:val="both"/>
        <w:textAlignment w:val="baseline"/>
        <w:rPr>
          <w:rFonts w:ascii="Calibri" w:eastAsia="Calibri" w:hAnsi="Calibri" w:cs="Calibri"/>
          <w:kern w:val="0"/>
          <w:shd w:val="clear" w:color="auto" w:fill="FFFFFF"/>
          <w:lang w:val="el-GR" w:bidi="ar-SA"/>
          <w14:ligatures w14:val="none"/>
        </w:rPr>
      </w:pPr>
      <w:r w:rsidRPr="00CD7522">
        <w:rPr>
          <w:rFonts w:ascii="Calibri" w:eastAsia="Calibri" w:hAnsi="Calibri" w:cs="Calibri"/>
          <w:kern w:val="0"/>
          <w:shd w:val="clear" w:color="auto" w:fill="FFFFFF"/>
          <w:lang w:val="el-GR" w:bidi="ar-SA"/>
          <w14:ligatures w14:val="none"/>
        </w:rPr>
        <w:t>Μπορείτε να υποβάλλετε οποιοδήποτε παράπονο σε σχέση με τη χρήση προσωπικών δεδομένων από το Τμήμα Αφερεγγυότητας στην Υπεύθυνη Προστασίας Δεδομένων μέσω ηλεκτρονικού ταχυδρομείου:</w:t>
      </w:r>
      <w:r w:rsidRPr="00CD7522">
        <w:rPr>
          <w:rFonts w:ascii="Calibri" w:eastAsia="Calibri" w:hAnsi="Calibri" w:cs="Calibri"/>
          <w:kern w:val="0"/>
          <w:shd w:val="clear" w:color="auto" w:fill="FFFFFF"/>
          <w:lang w:bidi="ar-SA"/>
          <w14:ligatures w14:val="none"/>
        </w:rPr>
        <w:t> </w:t>
      </w:r>
      <w:bookmarkStart w:id="1" w:name="_Hlk143260677"/>
      <w:r w:rsidR="009C0639">
        <w:rPr>
          <w:rFonts w:ascii="Calibri" w:eastAsia="Calibri" w:hAnsi="Calibri" w:cs="Calibri"/>
          <w:color w:val="0563C1"/>
          <w:kern w:val="0"/>
          <w:u w:val="single"/>
          <w:lang w:val="en-GB" w:bidi="ar-SA"/>
          <w14:ligatures w14:val="none"/>
        </w:rPr>
        <w:fldChar w:fldCharType="begin"/>
      </w:r>
      <w:r w:rsidR="009C0639">
        <w:rPr>
          <w:rFonts w:ascii="Calibri" w:eastAsia="Calibri" w:hAnsi="Calibri" w:cs="Calibri"/>
          <w:color w:val="0563C1"/>
          <w:kern w:val="0"/>
          <w:u w:val="single"/>
          <w:lang w:val="en-GB" w:bidi="ar-SA"/>
          <w14:ligatures w14:val="none"/>
        </w:rPr>
        <w:instrText>HYPERLINK "mailto:skazakou</w:instrText>
      </w:r>
      <w:r w:rsidR="009C0639" w:rsidRPr="00CD7522">
        <w:rPr>
          <w:rFonts w:ascii="Calibri" w:eastAsia="Calibri" w:hAnsi="Calibri" w:cs="Calibri"/>
          <w:color w:val="0563C1"/>
          <w:kern w:val="0"/>
          <w:u w:val="single"/>
          <w:lang w:val="el-GR" w:bidi="ar-SA"/>
          <w14:ligatures w14:val="none"/>
        </w:rPr>
        <w:instrText>@</w:instrText>
      </w:r>
      <w:r w:rsidR="009C0639" w:rsidRPr="00CD7522">
        <w:rPr>
          <w:rFonts w:ascii="Calibri" w:eastAsia="Calibri" w:hAnsi="Calibri" w:cs="Calibri"/>
          <w:color w:val="0563C1"/>
          <w:kern w:val="0"/>
          <w:u w:val="single"/>
          <w:lang w:bidi="ar-SA"/>
          <w14:ligatures w14:val="none"/>
        </w:rPr>
        <w:instrText>insolvency</w:instrText>
      </w:r>
      <w:r w:rsidR="009C0639" w:rsidRPr="00CD7522">
        <w:rPr>
          <w:rFonts w:ascii="Calibri" w:eastAsia="Calibri" w:hAnsi="Calibri" w:cs="Calibri"/>
          <w:color w:val="0563C1"/>
          <w:kern w:val="0"/>
          <w:u w:val="single"/>
          <w:lang w:val="el-GR" w:bidi="ar-SA"/>
          <w14:ligatures w14:val="none"/>
        </w:rPr>
        <w:instrText>.</w:instrText>
      </w:r>
      <w:r w:rsidR="009C0639" w:rsidRPr="00CD7522">
        <w:rPr>
          <w:rFonts w:ascii="Calibri" w:eastAsia="Calibri" w:hAnsi="Calibri" w:cs="Calibri"/>
          <w:color w:val="0563C1"/>
          <w:kern w:val="0"/>
          <w:u w:val="single"/>
          <w:lang w:bidi="ar-SA"/>
          <w14:ligatures w14:val="none"/>
        </w:rPr>
        <w:instrText>meci</w:instrText>
      </w:r>
      <w:r w:rsidR="009C0639" w:rsidRPr="00CD7522">
        <w:rPr>
          <w:rFonts w:ascii="Calibri" w:eastAsia="Calibri" w:hAnsi="Calibri" w:cs="Calibri"/>
          <w:color w:val="0563C1"/>
          <w:kern w:val="0"/>
          <w:u w:val="single"/>
          <w:lang w:val="el-GR" w:bidi="ar-SA"/>
          <w14:ligatures w14:val="none"/>
        </w:rPr>
        <w:instrText>.</w:instrText>
      </w:r>
      <w:r w:rsidR="009C0639" w:rsidRPr="00CD7522">
        <w:rPr>
          <w:rFonts w:ascii="Calibri" w:eastAsia="Calibri" w:hAnsi="Calibri" w:cs="Calibri"/>
          <w:color w:val="0563C1"/>
          <w:kern w:val="0"/>
          <w:u w:val="single"/>
          <w:lang w:bidi="ar-SA"/>
          <w14:ligatures w14:val="none"/>
        </w:rPr>
        <w:instrText>gov</w:instrText>
      </w:r>
      <w:r w:rsidR="009C0639" w:rsidRPr="00CD7522">
        <w:rPr>
          <w:rFonts w:ascii="Calibri" w:eastAsia="Calibri" w:hAnsi="Calibri" w:cs="Calibri"/>
          <w:color w:val="0563C1"/>
          <w:kern w:val="0"/>
          <w:u w:val="single"/>
          <w:lang w:val="el-GR" w:bidi="ar-SA"/>
          <w14:ligatures w14:val="none"/>
        </w:rPr>
        <w:instrText>.</w:instrText>
      </w:r>
      <w:r w:rsidR="009C0639" w:rsidRPr="00CD7522">
        <w:rPr>
          <w:rFonts w:ascii="Calibri" w:eastAsia="Calibri" w:hAnsi="Calibri" w:cs="Calibri"/>
          <w:color w:val="0563C1"/>
          <w:kern w:val="0"/>
          <w:u w:val="single"/>
          <w:lang w:bidi="ar-SA"/>
          <w14:ligatures w14:val="none"/>
        </w:rPr>
        <w:instrText>cy</w:instrText>
      </w:r>
      <w:r w:rsidR="009C0639">
        <w:rPr>
          <w:rFonts w:ascii="Calibri" w:eastAsia="Calibri" w:hAnsi="Calibri" w:cs="Calibri"/>
          <w:color w:val="0563C1"/>
          <w:kern w:val="0"/>
          <w:u w:val="single"/>
          <w:lang w:val="en-GB" w:bidi="ar-SA"/>
          <w14:ligatures w14:val="none"/>
        </w:rPr>
        <w:instrText>"</w:instrText>
      </w:r>
      <w:r w:rsidR="009C0639">
        <w:rPr>
          <w:rFonts w:ascii="Calibri" w:eastAsia="Calibri" w:hAnsi="Calibri" w:cs="Calibri"/>
          <w:color w:val="0563C1"/>
          <w:kern w:val="0"/>
          <w:u w:val="single"/>
          <w:lang w:val="en-GB" w:bidi="ar-SA"/>
          <w14:ligatures w14:val="none"/>
        </w:rPr>
        <w:fldChar w:fldCharType="separate"/>
      </w:r>
      <w:r w:rsidR="009C0639" w:rsidRPr="002C67AE">
        <w:rPr>
          <w:rStyle w:val="Hyperlink"/>
          <w:rFonts w:ascii="Calibri" w:eastAsia="Calibri" w:hAnsi="Calibri" w:cs="Calibri"/>
          <w:kern w:val="0"/>
          <w:lang w:val="en-GB" w:bidi="ar-SA"/>
          <w14:ligatures w14:val="none"/>
        </w:rPr>
        <w:t>skazakou</w:t>
      </w:r>
      <w:r w:rsidR="009C0639" w:rsidRPr="002C67AE">
        <w:rPr>
          <w:rStyle w:val="Hyperlink"/>
          <w:rFonts w:ascii="Calibri" w:eastAsia="Calibri" w:hAnsi="Calibri" w:cs="Calibri"/>
          <w:kern w:val="0"/>
          <w:lang w:val="el-GR" w:bidi="ar-SA"/>
          <w14:ligatures w14:val="none"/>
        </w:rPr>
        <w:t>@</w:t>
      </w:r>
      <w:r w:rsidR="009C0639" w:rsidRPr="002C67AE">
        <w:rPr>
          <w:rStyle w:val="Hyperlink"/>
          <w:rFonts w:ascii="Calibri" w:eastAsia="Calibri" w:hAnsi="Calibri" w:cs="Calibri"/>
          <w:kern w:val="0"/>
          <w:lang w:bidi="ar-SA"/>
          <w14:ligatures w14:val="none"/>
        </w:rPr>
        <w:t>insolvency</w:t>
      </w:r>
      <w:r w:rsidR="009C0639" w:rsidRPr="002C67AE">
        <w:rPr>
          <w:rStyle w:val="Hyperlink"/>
          <w:rFonts w:ascii="Calibri" w:eastAsia="Calibri" w:hAnsi="Calibri" w:cs="Calibri"/>
          <w:kern w:val="0"/>
          <w:lang w:val="el-GR" w:bidi="ar-SA"/>
          <w14:ligatures w14:val="none"/>
        </w:rPr>
        <w:t>.</w:t>
      </w:r>
      <w:r w:rsidR="009C0639" w:rsidRPr="002C67AE">
        <w:rPr>
          <w:rStyle w:val="Hyperlink"/>
          <w:rFonts w:ascii="Calibri" w:eastAsia="Calibri" w:hAnsi="Calibri" w:cs="Calibri"/>
          <w:kern w:val="0"/>
          <w:lang w:bidi="ar-SA"/>
          <w14:ligatures w14:val="none"/>
        </w:rPr>
        <w:t>meci</w:t>
      </w:r>
      <w:r w:rsidR="009C0639" w:rsidRPr="002C67AE">
        <w:rPr>
          <w:rStyle w:val="Hyperlink"/>
          <w:rFonts w:ascii="Calibri" w:eastAsia="Calibri" w:hAnsi="Calibri" w:cs="Calibri"/>
          <w:kern w:val="0"/>
          <w:lang w:val="el-GR" w:bidi="ar-SA"/>
          <w14:ligatures w14:val="none"/>
        </w:rPr>
        <w:t>.</w:t>
      </w:r>
      <w:r w:rsidR="009C0639" w:rsidRPr="002C67AE">
        <w:rPr>
          <w:rStyle w:val="Hyperlink"/>
          <w:rFonts w:ascii="Calibri" w:eastAsia="Calibri" w:hAnsi="Calibri" w:cs="Calibri"/>
          <w:kern w:val="0"/>
          <w:lang w:bidi="ar-SA"/>
          <w14:ligatures w14:val="none"/>
        </w:rPr>
        <w:t>gov</w:t>
      </w:r>
      <w:r w:rsidR="009C0639" w:rsidRPr="002C67AE">
        <w:rPr>
          <w:rStyle w:val="Hyperlink"/>
          <w:rFonts w:ascii="Calibri" w:eastAsia="Calibri" w:hAnsi="Calibri" w:cs="Calibri"/>
          <w:kern w:val="0"/>
          <w:lang w:val="el-GR" w:bidi="ar-SA"/>
          <w14:ligatures w14:val="none"/>
        </w:rPr>
        <w:t>.</w:t>
      </w:r>
      <w:r w:rsidR="009C0639" w:rsidRPr="002C67AE">
        <w:rPr>
          <w:rStyle w:val="Hyperlink"/>
          <w:rFonts w:ascii="Calibri" w:eastAsia="Calibri" w:hAnsi="Calibri" w:cs="Calibri"/>
          <w:kern w:val="0"/>
          <w:lang w:bidi="ar-SA"/>
          <w14:ligatures w14:val="none"/>
        </w:rPr>
        <w:t>cy</w:t>
      </w:r>
      <w:r w:rsidR="009C0639">
        <w:rPr>
          <w:rFonts w:ascii="Calibri" w:eastAsia="Calibri" w:hAnsi="Calibri" w:cs="Calibri"/>
          <w:color w:val="0563C1"/>
          <w:kern w:val="0"/>
          <w:u w:val="single"/>
          <w:lang w:val="en-GB" w:bidi="ar-SA"/>
          <w14:ligatures w14:val="none"/>
        </w:rPr>
        <w:fldChar w:fldCharType="end"/>
      </w:r>
    </w:p>
    <w:bookmarkEnd w:id="1"/>
    <w:p w14:paraId="7A46C25A" w14:textId="15A35B1C" w:rsidR="002A219B" w:rsidRDefault="00CD7522" w:rsidP="00CD7522">
      <w:pPr>
        <w:shd w:val="clear" w:color="auto" w:fill="FFFFFF"/>
        <w:spacing w:after="300" w:line="276" w:lineRule="auto"/>
        <w:jc w:val="both"/>
        <w:textAlignment w:val="baseline"/>
        <w:rPr>
          <w:rFonts w:ascii="Calibri" w:eastAsia="Times New Roman" w:hAnsi="Calibri" w:cs="Calibri"/>
          <w:kern w:val="0"/>
          <w:lang w:val="el-GR"/>
          <w14:ligatures w14:val="none"/>
        </w:rPr>
      </w:pPr>
      <w:r w:rsidRPr="00CD7522">
        <w:rPr>
          <w:rFonts w:ascii="Calibri" w:eastAsia="Times New Roman" w:hAnsi="Calibri" w:cs="Calibri"/>
          <w:kern w:val="0"/>
          <w:lang w:val="el-GR"/>
          <w14:ligatures w14:val="none"/>
        </w:rPr>
        <w:t xml:space="preserve">Εάν εξακολουθείτε να πιστεύετε ότι δεν έχουμε χειριστεί τα προσωπικά σας δεδομένα σύμφωνα με τον Γενικό Κανονισμό Προστασίας Δεδομένων, έχετε δικαίωμα να υποβάλλετε το παράπονό σας στο Γραφείο  Επιτρόπου Προστασίας Δεδομένων Προσωπικού Χαρακτήρα. </w:t>
      </w:r>
    </w:p>
    <w:p w14:paraId="6CB5C176" w14:textId="6CF1A1DB" w:rsidR="00CD7522" w:rsidRPr="00CD7522" w:rsidRDefault="00CD7522" w:rsidP="00CD7522">
      <w:pPr>
        <w:shd w:val="clear" w:color="auto" w:fill="FFFFFF"/>
        <w:spacing w:after="300" w:line="276" w:lineRule="auto"/>
        <w:jc w:val="both"/>
        <w:textAlignment w:val="baseline"/>
        <w:rPr>
          <w:rFonts w:ascii="Calibri" w:eastAsia="Calibri" w:hAnsi="Calibri" w:cs="Calibri"/>
          <w:kern w:val="0"/>
          <w:shd w:val="clear" w:color="auto" w:fill="FFFFFF"/>
          <w:lang w:val="el-GR" w:bidi="ar-SA"/>
          <w14:ligatures w14:val="none"/>
        </w:rPr>
      </w:pPr>
      <w:r w:rsidRPr="00CD7522">
        <w:rPr>
          <w:rFonts w:ascii="Calibri" w:eastAsia="Calibri" w:hAnsi="Calibri" w:cs="Calibri"/>
          <w:kern w:val="0"/>
          <w:shd w:val="clear" w:color="auto" w:fill="FFFFFF"/>
          <w:lang w:val="el-GR" w:bidi="ar-SA"/>
          <w14:ligatures w14:val="none"/>
        </w:rPr>
        <w:t xml:space="preserve">Για τον τρόπο υποβολής της καταγγελίας, μπορείτε να επισκεφθείτε την ιστοσελίδα </w:t>
      </w:r>
      <w:hyperlink r:id="rId9" w:history="1">
        <w:r w:rsidRPr="00CD7522">
          <w:rPr>
            <w:rFonts w:ascii="Calibri" w:eastAsia="Calibri" w:hAnsi="Calibri" w:cs="Calibri"/>
            <w:color w:val="0563C1"/>
            <w:kern w:val="0"/>
            <w:u w:val="single"/>
            <w:shd w:val="clear" w:color="auto" w:fill="FFFFFF"/>
            <w:lang w:bidi="ar-SA"/>
            <w14:ligatures w14:val="none"/>
          </w:rPr>
          <w:t>www</w:t>
        </w:r>
        <w:r w:rsidRPr="00CD7522">
          <w:rPr>
            <w:rFonts w:ascii="Calibri" w:eastAsia="Calibri" w:hAnsi="Calibri" w:cs="Calibri"/>
            <w:color w:val="0563C1"/>
            <w:kern w:val="0"/>
            <w:u w:val="single"/>
            <w:shd w:val="clear" w:color="auto" w:fill="FFFFFF"/>
            <w:lang w:val="el-GR" w:bidi="ar-SA"/>
            <w14:ligatures w14:val="none"/>
          </w:rPr>
          <w:t>.</w:t>
        </w:r>
        <w:r w:rsidRPr="00CD7522">
          <w:rPr>
            <w:rFonts w:ascii="Calibri" w:eastAsia="Calibri" w:hAnsi="Calibri" w:cs="Calibri"/>
            <w:color w:val="0563C1"/>
            <w:kern w:val="0"/>
            <w:u w:val="single"/>
            <w:shd w:val="clear" w:color="auto" w:fill="FFFFFF"/>
            <w:lang w:bidi="ar-SA"/>
            <w14:ligatures w14:val="none"/>
          </w:rPr>
          <w:t>dataprotection</w:t>
        </w:r>
        <w:r w:rsidRPr="00CD7522">
          <w:rPr>
            <w:rFonts w:ascii="Calibri" w:eastAsia="Calibri" w:hAnsi="Calibri" w:cs="Calibri"/>
            <w:color w:val="0563C1"/>
            <w:kern w:val="0"/>
            <w:u w:val="single"/>
            <w:shd w:val="clear" w:color="auto" w:fill="FFFFFF"/>
            <w:lang w:val="el-GR" w:bidi="ar-SA"/>
            <w14:ligatures w14:val="none"/>
          </w:rPr>
          <w:t>.</w:t>
        </w:r>
        <w:r w:rsidRPr="00CD7522">
          <w:rPr>
            <w:rFonts w:ascii="Calibri" w:eastAsia="Calibri" w:hAnsi="Calibri" w:cs="Calibri"/>
            <w:color w:val="0563C1"/>
            <w:kern w:val="0"/>
            <w:u w:val="single"/>
            <w:shd w:val="clear" w:color="auto" w:fill="FFFFFF"/>
            <w:lang w:bidi="ar-SA"/>
            <w14:ligatures w14:val="none"/>
          </w:rPr>
          <w:t>gov</w:t>
        </w:r>
        <w:r w:rsidRPr="00CD7522">
          <w:rPr>
            <w:rFonts w:ascii="Calibri" w:eastAsia="Calibri" w:hAnsi="Calibri" w:cs="Calibri"/>
            <w:color w:val="0563C1"/>
            <w:kern w:val="0"/>
            <w:u w:val="single"/>
            <w:shd w:val="clear" w:color="auto" w:fill="FFFFFF"/>
            <w:lang w:val="el-GR" w:bidi="ar-SA"/>
            <w14:ligatures w14:val="none"/>
          </w:rPr>
          <w:t>.</w:t>
        </w:r>
        <w:r w:rsidRPr="00CD7522">
          <w:rPr>
            <w:rFonts w:ascii="Calibri" w:eastAsia="Calibri" w:hAnsi="Calibri" w:cs="Calibri"/>
            <w:color w:val="0563C1"/>
            <w:kern w:val="0"/>
            <w:u w:val="single"/>
            <w:shd w:val="clear" w:color="auto" w:fill="FFFFFF"/>
            <w:lang w:bidi="ar-SA"/>
            <w14:ligatures w14:val="none"/>
          </w:rPr>
          <w:t>cy</w:t>
        </w:r>
      </w:hyperlink>
      <w:r w:rsidRPr="00CD7522">
        <w:rPr>
          <w:rFonts w:ascii="Calibri" w:eastAsia="Calibri" w:hAnsi="Calibri" w:cs="Calibri"/>
          <w:kern w:val="0"/>
          <w:shd w:val="clear" w:color="auto" w:fill="FFFFFF"/>
          <w:lang w:bidi="ar-SA"/>
          <w14:ligatures w14:val="none"/>
        </w:rPr>
        <w:t> </w:t>
      </w:r>
      <w:r w:rsidRPr="00CD7522">
        <w:rPr>
          <w:rFonts w:ascii="Calibri" w:eastAsia="Calibri" w:hAnsi="Calibri" w:cs="Calibri"/>
          <w:kern w:val="0"/>
          <w:shd w:val="clear" w:color="auto" w:fill="FFFFFF"/>
          <w:lang w:val="el-GR" w:bidi="ar-SA"/>
          <w14:ligatures w14:val="none"/>
        </w:rPr>
        <w:t>(Πληροφορίες για πολίτες/Υποβολή παραπόνου), όπου υπάρχουν αναλυτικές πληροφορίες.</w:t>
      </w:r>
    </w:p>
    <w:p w14:paraId="13CBC195" w14:textId="77777777" w:rsidR="00CD7522" w:rsidRPr="00CD7522" w:rsidRDefault="00CD7522" w:rsidP="0065567F">
      <w:pPr>
        <w:numPr>
          <w:ilvl w:val="0"/>
          <w:numId w:val="7"/>
        </w:numPr>
        <w:shd w:val="clear" w:color="auto" w:fill="FFFFFF"/>
        <w:spacing w:after="300" w:line="276" w:lineRule="auto"/>
        <w:ind w:left="360"/>
        <w:textAlignment w:val="baseline"/>
        <w:rPr>
          <w:rFonts w:ascii="Calibri" w:eastAsia="Times New Roman" w:hAnsi="Calibri" w:cs="Calibri"/>
          <w:b/>
          <w:bCs/>
          <w:kern w:val="0"/>
          <w:lang w:val="el-GR"/>
          <w14:ligatures w14:val="none"/>
        </w:rPr>
      </w:pPr>
      <w:r w:rsidRPr="00CD7522">
        <w:rPr>
          <w:rFonts w:ascii="Calibri" w:eastAsia="Times New Roman" w:hAnsi="Calibri" w:cs="Calibri"/>
          <w:b/>
          <w:bCs/>
          <w:kern w:val="0"/>
          <w:lang w:val="el-GR"/>
          <w14:ligatures w14:val="none"/>
        </w:rPr>
        <w:t>ΑΛΛΑΓΕΣ ΣΤΗΝ ΠΟΛΙΤΙΚΗ ΠΡΟΣΤΑΣΙΑΣ ΔΕΔΟΜΕΝΩΝ ΠΡΟΣΩΠΙΚΟΥ ΧΑΡΑΚΤΗΡΑ</w:t>
      </w:r>
    </w:p>
    <w:p w14:paraId="0ACE3265" w14:textId="77777777" w:rsidR="00CD7522" w:rsidRPr="00CD7522" w:rsidRDefault="00CD7522" w:rsidP="00CD7522">
      <w:pPr>
        <w:shd w:val="clear" w:color="auto" w:fill="FFFFFF"/>
        <w:spacing w:after="300" w:line="276" w:lineRule="auto"/>
        <w:jc w:val="both"/>
        <w:textAlignment w:val="baseline"/>
        <w:rPr>
          <w:rFonts w:ascii="Calibri" w:eastAsia="Times New Roman" w:hAnsi="Calibri" w:cs="Calibri"/>
          <w:kern w:val="0"/>
          <w:lang w:val="el-GR"/>
          <w14:ligatures w14:val="none"/>
        </w:rPr>
      </w:pPr>
      <w:r w:rsidRPr="00CD7522">
        <w:rPr>
          <w:rFonts w:ascii="Calibri" w:eastAsia="Times New Roman" w:hAnsi="Calibri" w:cs="Calibri"/>
          <w:kern w:val="0"/>
          <w:lang w:val="el-GR"/>
          <w14:ligatures w14:val="none"/>
        </w:rPr>
        <w:t xml:space="preserve">Το Τμήμα Αφερεγγυότητας διατηρεί το δικαίωμα να αναθεωρεί την παρούσα Πολιτική Προστασίας Δεδομένων Προσωπικού Χαρακτήρα όταν το κρίνει αναγκαίο. </w:t>
      </w:r>
    </w:p>
    <w:p w14:paraId="23700830" w14:textId="77777777" w:rsidR="00CD7522" w:rsidRPr="00CD7522" w:rsidRDefault="00CD7522" w:rsidP="00CD7522">
      <w:pPr>
        <w:shd w:val="clear" w:color="auto" w:fill="FFFFFF"/>
        <w:spacing w:after="300" w:line="276" w:lineRule="auto"/>
        <w:jc w:val="both"/>
        <w:textAlignment w:val="baseline"/>
        <w:rPr>
          <w:rFonts w:ascii="Calibri" w:eastAsia="Times New Roman" w:hAnsi="Calibri" w:cs="Calibri"/>
          <w:kern w:val="0"/>
          <w:lang w:val="el-GR"/>
          <w14:ligatures w14:val="none"/>
        </w:rPr>
      </w:pPr>
      <w:r w:rsidRPr="00CD7522">
        <w:rPr>
          <w:rFonts w:ascii="Calibri" w:eastAsia="Times New Roman" w:hAnsi="Calibri" w:cs="Calibri"/>
          <w:kern w:val="0"/>
          <w:lang w:val="el-GR"/>
          <w14:ligatures w14:val="none"/>
        </w:rPr>
        <w:t>Παρακαλούμε όπως ελέγχετε τακτικά την Πολιτική μας, η οποία μπορεί ανά πάσα στιγμή να αλλάξει και να προσαρμοστεί στις νέες εξελίξεις και δεδομένα.</w:t>
      </w:r>
    </w:p>
    <w:p w14:paraId="1BF6D575" w14:textId="77777777" w:rsidR="00CD7522" w:rsidRPr="00CD7522" w:rsidRDefault="00CD7522" w:rsidP="00CD7522">
      <w:pPr>
        <w:shd w:val="clear" w:color="auto" w:fill="FFFFFF"/>
        <w:spacing w:after="300" w:line="276" w:lineRule="auto"/>
        <w:jc w:val="both"/>
        <w:textAlignment w:val="baseline"/>
        <w:rPr>
          <w:rFonts w:ascii="Calibri" w:eastAsia="Calibri" w:hAnsi="Calibri" w:cs="Calibri"/>
          <w:kern w:val="0"/>
          <w:shd w:val="clear" w:color="auto" w:fill="FFFFFF"/>
          <w:lang w:val="el-GR" w:bidi="ar-SA"/>
          <w14:ligatures w14:val="none"/>
        </w:rPr>
      </w:pPr>
    </w:p>
    <w:p w14:paraId="6767AFEF" w14:textId="77777777" w:rsidR="00CD7522" w:rsidRPr="00CD7522" w:rsidRDefault="00CD7522" w:rsidP="00CD7522">
      <w:pPr>
        <w:shd w:val="clear" w:color="auto" w:fill="FFFFFF"/>
        <w:spacing w:after="300" w:line="360" w:lineRule="auto"/>
        <w:jc w:val="both"/>
        <w:textAlignment w:val="baseline"/>
        <w:rPr>
          <w:rFonts w:ascii="Calibri" w:eastAsia="Times New Roman" w:hAnsi="Calibri" w:cs="Calibri"/>
          <w:color w:val="272525"/>
          <w:kern w:val="0"/>
          <w:lang w:val="el-GR"/>
          <w14:ligatures w14:val="none"/>
        </w:rPr>
      </w:pPr>
    </w:p>
    <w:p w14:paraId="0FD55A24" w14:textId="77777777" w:rsidR="00CD7522" w:rsidRPr="00CD7522" w:rsidRDefault="00CD7522" w:rsidP="00CD7522">
      <w:pPr>
        <w:spacing w:line="360" w:lineRule="auto"/>
        <w:jc w:val="both"/>
        <w:rPr>
          <w:rFonts w:ascii="Calibri" w:eastAsia="Calibri" w:hAnsi="Calibri" w:cs="Calibri"/>
          <w:kern w:val="0"/>
          <w:lang w:val="el-GR" w:bidi="ar-SA"/>
          <w14:ligatures w14:val="none"/>
        </w:rPr>
      </w:pPr>
    </w:p>
    <w:p w14:paraId="16ECFB2F" w14:textId="77777777" w:rsidR="00CD7522" w:rsidRDefault="00CD7522" w:rsidP="00CD7522">
      <w:pPr>
        <w:jc w:val="center"/>
        <w:rPr>
          <w:rFonts w:ascii="Arial" w:hAnsi="Arial" w:cs="Arial"/>
          <w:b/>
          <w:bCs/>
          <w:sz w:val="44"/>
          <w:szCs w:val="44"/>
          <w:lang w:val="el-GR"/>
        </w:rPr>
      </w:pPr>
    </w:p>
    <w:p w14:paraId="1DF29D15" w14:textId="77777777" w:rsidR="00CD7522" w:rsidRPr="00CD7522" w:rsidRDefault="00CD7522" w:rsidP="00CD7522">
      <w:pPr>
        <w:jc w:val="center"/>
        <w:rPr>
          <w:rFonts w:ascii="Arial" w:hAnsi="Arial" w:cs="Arial"/>
          <w:b/>
          <w:bCs/>
          <w:sz w:val="44"/>
          <w:szCs w:val="44"/>
          <w:lang w:val="el-GR"/>
        </w:rPr>
      </w:pPr>
    </w:p>
    <w:sectPr w:rsidR="00CD7522" w:rsidRPr="00CD7522" w:rsidSect="006C77FC">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C2AC5" w14:textId="77777777" w:rsidR="007E3C5F" w:rsidRDefault="007E3C5F" w:rsidP="006C77FC">
      <w:pPr>
        <w:spacing w:after="0" w:line="240" w:lineRule="auto"/>
      </w:pPr>
      <w:r>
        <w:separator/>
      </w:r>
    </w:p>
  </w:endnote>
  <w:endnote w:type="continuationSeparator" w:id="0">
    <w:p w14:paraId="29C5BAF5" w14:textId="77777777" w:rsidR="007E3C5F" w:rsidRDefault="007E3C5F" w:rsidP="006C7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2117440"/>
      <w:docPartObj>
        <w:docPartGallery w:val="Page Numbers (Bottom of Page)"/>
        <w:docPartUnique/>
      </w:docPartObj>
    </w:sdtPr>
    <w:sdtEndPr>
      <w:rPr>
        <w:noProof/>
      </w:rPr>
    </w:sdtEndPr>
    <w:sdtContent>
      <w:p w14:paraId="167C9F5B" w14:textId="6FE2B680" w:rsidR="006C77FC" w:rsidRDefault="006C77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0931FA" w14:textId="77777777" w:rsidR="006C77FC" w:rsidRDefault="006C7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E63B1" w14:textId="77777777" w:rsidR="007E3C5F" w:rsidRDefault="007E3C5F" w:rsidP="006C77FC">
      <w:pPr>
        <w:spacing w:after="0" w:line="240" w:lineRule="auto"/>
      </w:pPr>
      <w:r>
        <w:separator/>
      </w:r>
    </w:p>
  </w:footnote>
  <w:footnote w:type="continuationSeparator" w:id="0">
    <w:p w14:paraId="1F473D77" w14:textId="77777777" w:rsidR="007E3C5F" w:rsidRDefault="007E3C5F" w:rsidP="006C7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54EF9"/>
    <w:multiLevelType w:val="hybridMultilevel"/>
    <w:tmpl w:val="83F240B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8C67DC7"/>
    <w:multiLevelType w:val="hybridMultilevel"/>
    <w:tmpl w:val="089CB8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0674E"/>
    <w:multiLevelType w:val="hybridMultilevel"/>
    <w:tmpl w:val="F410BB8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4154699C"/>
    <w:multiLevelType w:val="hybridMultilevel"/>
    <w:tmpl w:val="9D24E61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5A245EE3"/>
    <w:multiLevelType w:val="hybridMultilevel"/>
    <w:tmpl w:val="0BC00F06"/>
    <w:lvl w:ilvl="0" w:tplc="0409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75AF1715"/>
    <w:multiLevelType w:val="hybridMultilevel"/>
    <w:tmpl w:val="3EE2DEC0"/>
    <w:lvl w:ilvl="0" w:tplc="1000000F">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765868B2"/>
    <w:multiLevelType w:val="hybridMultilevel"/>
    <w:tmpl w:val="6FA47D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340515">
    <w:abstractNumId w:val="1"/>
  </w:num>
  <w:num w:numId="2" w16cid:durableId="1843931706">
    <w:abstractNumId w:val="6"/>
  </w:num>
  <w:num w:numId="3" w16cid:durableId="711273953">
    <w:abstractNumId w:val="4"/>
  </w:num>
  <w:num w:numId="4" w16cid:durableId="1560281721">
    <w:abstractNumId w:val="3"/>
  </w:num>
  <w:num w:numId="5" w16cid:durableId="109862959">
    <w:abstractNumId w:val="2"/>
  </w:num>
  <w:num w:numId="6" w16cid:durableId="104035827">
    <w:abstractNumId w:val="0"/>
  </w:num>
  <w:num w:numId="7" w16cid:durableId="1161776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522"/>
    <w:rsid w:val="00081D12"/>
    <w:rsid w:val="00096C24"/>
    <w:rsid w:val="00111889"/>
    <w:rsid w:val="00296C56"/>
    <w:rsid w:val="002A219B"/>
    <w:rsid w:val="004175A9"/>
    <w:rsid w:val="00552551"/>
    <w:rsid w:val="0065567F"/>
    <w:rsid w:val="006A792E"/>
    <w:rsid w:val="006C77FC"/>
    <w:rsid w:val="00740721"/>
    <w:rsid w:val="007E3C5F"/>
    <w:rsid w:val="009029D5"/>
    <w:rsid w:val="00984B6D"/>
    <w:rsid w:val="009C0639"/>
    <w:rsid w:val="009E5E7A"/>
    <w:rsid w:val="00A211C3"/>
    <w:rsid w:val="00A2590A"/>
    <w:rsid w:val="00BE445A"/>
    <w:rsid w:val="00CD7522"/>
    <w:rsid w:val="00DC61FB"/>
    <w:rsid w:val="00E67577"/>
    <w:rsid w:val="00ED1A6B"/>
    <w:rsid w:val="00F66EA1"/>
    <w:rsid w:val="00F9632E"/>
    <w:rsid w:val="00FF59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AB40"/>
  <w15:chartTrackingRefBased/>
  <w15:docId w15:val="{25FC9124-67CD-469E-A2E0-1DA2F18C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7FC"/>
  </w:style>
  <w:style w:type="paragraph" w:styleId="Footer">
    <w:name w:val="footer"/>
    <w:basedOn w:val="Normal"/>
    <w:link w:val="FooterChar"/>
    <w:uiPriority w:val="99"/>
    <w:unhideWhenUsed/>
    <w:rsid w:val="006C7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7FC"/>
  </w:style>
  <w:style w:type="paragraph" w:styleId="ListParagraph">
    <w:name w:val="List Paragraph"/>
    <w:basedOn w:val="Normal"/>
    <w:uiPriority w:val="34"/>
    <w:qFormat/>
    <w:rsid w:val="0065567F"/>
    <w:pPr>
      <w:ind w:left="720"/>
      <w:contextualSpacing/>
    </w:pPr>
  </w:style>
  <w:style w:type="character" w:styleId="Hyperlink">
    <w:name w:val="Hyperlink"/>
    <w:basedOn w:val="DefaultParagraphFont"/>
    <w:uiPriority w:val="99"/>
    <w:unhideWhenUsed/>
    <w:rsid w:val="009C0639"/>
    <w:rPr>
      <w:color w:val="0563C1" w:themeColor="hyperlink"/>
      <w:u w:val="single"/>
    </w:rPr>
  </w:style>
  <w:style w:type="character" w:styleId="UnresolvedMention">
    <w:name w:val="Unresolved Mention"/>
    <w:basedOn w:val="DefaultParagraphFont"/>
    <w:uiPriority w:val="99"/>
    <w:semiHidden/>
    <w:unhideWhenUsed/>
    <w:rsid w:val="009C0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solvency.meci.gov.c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taprotection.gov.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1214</Words>
  <Characters>6925</Characters>
  <Application>Microsoft Office Word</Application>
  <DocSecurity>0</DocSecurity>
  <Lines>57</Lines>
  <Paragraphs>16</Paragraphs>
  <ScaleCrop>false</ScaleCrop>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Sotiria Kazakou</dc:creator>
  <cp:keywords/>
  <dc:description/>
  <cp:lastModifiedBy>Aristi Theocharous</cp:lastModifiedBy>
  <cp:revision>3</cp:revision>
  <cp:lastPrinted>2023-08-25T06:11:00Z</cp:lastPrinted>
  <dcterms:created xsi:type="dcterms:W3CDTF">2024-09-23T04:46:00Z</dcterms:created>
  <dcterms:modified xsi:type="dcterms:W3CDTF">2024-09-23T04:50:00Z</dcterms:modified>
</cp:coreProperties>
</file>